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CBE4" w14:textId="77777777" w:rsidR="00F70428" w:rsidRDefault="00440063" w:rsidP="00A87E35">
      <w:pPr>
        <w:autoSpaceDE w:val="0"/>
        <w:autoSpaceDN w:val="0"/>
        <w:adjustRightInd w:val="0"/>
        <w:jc w:val="center"/>
        <w:outlineLvl w:val="1"/>
      </w:pPr>
      <w:r>
        <w:t>VALENCIA COLLEGE</w:t>
      </w:r>
    </w:p>
    <w:p w14:paraId="0EC6EB28" w14:textId="7122345E" w:rsidR="00F70428" w:rsidRDefault="00521660" w:rsidP="00F70428">
      <w:pPr>
        <w:autoSpaceDE w:val="0"/>
        <w:autoSpaceDN w:val="0"/>
        <w:adjustRightInd w:val="0"/>
        <w:jc w:val="center"/>
        <w:outlineLvl w:val="1"/>
      </w:pPr>
      <w:r>
        <w:t>REE 1400 (CRN</w:t>
      </w:r>
      <w:r w:rsidR="00617A0D">
        <w:t xml:space="preserve"> 24703</w:t>
      </w:r>
      <w:r w:rsidR="006C0D9D">
        <w:t>) Florida Real Estate Law</w:t>
      </w:r>
    </w:p>
    <w:p w14:paraId="003824CB" w14:textId="77777777" w:rsidR="00F70428" w:rsidRDefault="002A2C07" w:rsidP="00F70428">
      <w:pPr>
        <w:autoSpaceDE w:val="0"/>
        <w:autoSpaceDN w:val="0"/>
        <w:adjustRightInd w:val="0"/>
        <w:jc w:val="center"/>
      </w:pPr>
      <w:r>
        <w:t>Course Syllabus &amp; Class Policies</w:t>
      </w:r>
    </w:p>
    <w:p w14:paraId="04E82943" w14:textId="398137EE" w:rsidR="00F70428" w:rsidRDefault="00617A0D" w:rsidP="00F70428">
      <w:pPr>
        <w:autoSpaceDE w:val="0"/>
        <w:autoSpaceDN w:val="0"/>
        <w:adjustRightInd w:val="0"/>
        <w:jc w:val="center"/>
      </w:pPr>
      <w:r>
        <w:t>Spring</w:t>
      </w:r>
      <w:r w:rsidR="00521660">
        <w:t>, 20</w:t>
      </w:r>
      <w:r w:rsidR="001A5E71">
        <w:t>2</w:t>
      </w:r>
      <w:r>
        <w:t>4</w:t>
      </w:r>
    </w:p>
    <w:p w14:paraId="59839494" w14:textId="77777777" w:rsidR="00F70428" w:rsidRPr="00F70428" w:rsidRDefault="00F70428" w:rsidP="00F70428">
      <w:pPr>
        <w:autoSpaceDE w:val="0"/>
        <w:autoSpaceDN w:val="0"/>
        <w:adjustRightInd w:val="0"/>
        <w:rPr>
          <w:b/>
          <w:bCs/>
        </w:rPr>
      </w:pPr>
    </w:p>
    <w:p w14:paraId="27E7E48B" w14:textId="71091FA4" w:rsidR="00F70428" w:rsidRPr="00DA5E0B" w:rsidRDefault="00F70428" w:rsidP="00DA5E0B">
      <w:pPr>
        <w:autoSpaceDE w:val="0"/>
        <w:autoSpaceDN w:val="0"/>
        <w:adjustRightInd w:val="0"/>
        <w:rPr>
          <w:b/>
          <w:bCs/>
        </w:rPr>
      </w:pPr>
      <w:r w:rsidRPr="00F70428">
        <w:rPr>
          <w:b/>
          <w:bCs/>
        </w:rPr>
        <w:t xml:space="preserve">COURSE DESCRIPTION: </w:t>
      </w:r>
      <w:r w:rsidR="00DA5E0B">
        <w:rPr>
          <w:b/>
          <w:bCs/>
        </w:rPr>
        <w:t xml:space="preserve">Introduction to Florida real estate license law and rules and regulations of the Florida Real Estate Commission. </w:t>
      </w:r>
      <w:r w:rsidR="00B03C2E" w:rsidRPr="002203F9">
        <w:rPr>
          <w:b/>
        </w:rPr>
        <w:t xml:space="preserve">Students </w:t>
      </w:r>
      <w:r w:rsidR="00643FFD">
        <w:rPr>
          <w:b/>
        </w:rPr>
        <w:t>who have successfully completed both REE 1000 and REE 1400 and are interested in sitting for the Florida Real Estate Commission exam for licensure, can attach a copy of their college transcript to the DBPR application.</w:t>
      </w:r>
    </w:p>
    <w:p w14:paraId="063775FA" w14:textId="77777777" w:rsidR="00F70428" w:rsidRPr="00F70428" w:rsidRDefault="00F70428" w:rsidP="00F70428">
      <w:pPr>
        <w:autoSpaceDE w:val="0"/>
        <w:autoSpaceDN w:val="0"/>
        <w:adjustRightInd w:val="0"/>
        <w:jc w:val="both"/>
        <w:rPr>
          <w:b/>
          <w:bCs/>
        </w:rPr>
      </w:pPr>
    </w:p>
    <w:p w14:paraId="18B5A441" w14:textId="77777777" w:rsidR="00F70428" w:rsidRDefault="00F70428" w:rsidP="00F70428">
      <w:pPr>
        <w:autoSpaceDE w:val="0"/>
        <w:autoSpaceDN w:val="0"/>
        <w:adjustRightInd w:val="0"/>
        <w:jc w:val="both"/>
      </w:pPr>
      <w:r w:rsidRPr="00F70428">
        <w:rPr>
          <w:b/>
          <w:bCs/>
        </w:rPr>
        <w:t xml:space="preserve">CREDIT HOURS: </w:t>
      </w:r>
      <w:r>
        <w:t>3</w:t>
      </w:r>
    </w:p>
    <w:p w14:paraId="0B6B2071" w14:textId="77777777" w:rsidR="00F70428" w:rsidRDefault="00F70428" w:rsidP="00F70428">
      <w:pPr>
        <w:autoSpaceDE w:val="0"/>
        <w:autoSpaceDN w:val="0"/>
        <w:adjustRightInd w:val="0"/>
      </w:pPr>
      <w:r w:rsidRPr="00F70428">
        <w:rPr>
          <w:b/>
          <w:bCs/>
        </w:rPr>
        <w:t xml:space="preserve">PREREQUISITES: </w:t>
      </w:r>
      <w:r>
        <w:t>None</w:t>
      </w:r>
    </w:p>
    <w:p w14:paraId="27C845D3" w14:textId="77777777" w:rsidR="00F70428" w:rsidRPr="00517A3E" w:rsidRDefault="00F70428" w:rsidP="00F70428">
      <w:pPr>
        <w:keepNext/>
        <w:autoSpaceDE w:val="0"/>
        <w:autoSpaceDN w:val="0"/>
        <w:adjustRightInd w:val="0"/>
        <w:outlineLvl w:val="0"/>
        <w:rPr>
          <w:b/>
        </w:rPr>
      </w:pPr>
      <w:r w:rsidRPr="00F70428">
        <w:rPr>
          <w:b/>
          <w:bCs/>
        </w:rPr>
        <w:t xml:space="preserve">CLASS MEETING ROOM: </w:t>
      </w:r>
      <w:r w:rsidR="00CD210D">
        <w:rPr>
          <w:b/>
          <w:bCs/>
        </w:rPr>
        <w:t>East Campus</w:t>
      </w:r>
      <w:r w:rsidR="00BB5C7C">
        <w:rPr>
          <w:b/>
          <w:bCs/>
        </w:rPr>
        <w:t>, Online</w:t>
      </w:r>
    </w:p>
    <w:p w14:paraId="492B8106" w14:textId="77777777" w:rsidR="00F70428" w:rsidRPr="00517A3E" w:rsidRDefault="00F70428" w:rsidP="00F70428">
      <w:pPr>
        <w:keepNext/>
        <w:widowControl w:val="0"/>
        <w:autoSpaceDE w:val="0"/>
        <w:autoSpaceDN w:val="0"/>
        <w:adjustRightInd w:val="0"/>
        <w:outlineLvl w:val="3"/>
        <w:rPr>
          <w:b/>
        </w:rPr>
      </w:pPr>
      <w:r w:rsidRPr="00F70428">
        <w:rPr>
          <w:b/>
          <w:bCs/>
        </w:rPr>
        <w:t>DAY/TIME:</w:t>
      </w:r>
      <w:r w:rsidR="009848CF">
        <w:tab/>
      </w:r>
      <w:r w:rsidR="00BB5C7C">
        <w:rPr>
          <w:b/>
        </w:rPr>
        <w:t>Monday at 12:30 a.m. EST to Sunday at 11:59 p.m. EST</w:t>
      </w:r>
    </w:p>
    <w:p w14:paraId="2501A710" w14:textId="651B2C5F" w:rsidR="00F70428" w:rsidRPr="00402DF7" w:rsidRDefault="00643FFD" w:rsidP="00402DF7">
      <w:pPr>
        <w:autoSpaceDE w:val="0"/>
        <w:autoSpaceDN w:val="0"/>
        <w:adjustRightInd w:val="0"/>
        <w:rPr>
          <w:lang w:val="fr-FR"/>
        </w:rPr>
      </w:pPr>
      <w:r w:rsidRPr="00CC1E90">
        <w:rPr>
          <w:b/>
          <w:bCs/>
          <w:lang w:val="fr-FR"/>
        </w:rPr>
        <w:t>PROFESSOR :</w:t>
      </w:r>
      <w:r w:rsidR="002F5D9B">
        <w:rPr>
          <w:lang w:val="fr-FR"/>
        </w:rPr>
        <w:t xml:space="preserve"> Les</w:t>
      </w:r>
      <w:r w:rsidR="00B86E7D">
        <w:rPr>
          <w:lang w:val="fr-FR"/>
        </w:rPr>
        <w:t xml:space="preserve"> Simmonds, Ph.D.</w:t>
      </w:r>
    </w:p>
    <w:p w14:paraId="4B72C929" w14:textId="77777777" w:rsidR="00F70428" w:rsidRDefault="00F70428" w:rsidP="00F70428">
      <w:pPr>
        <w:autoSpaceDE w:val="0"/>
        <w:autoSpaceDN w:val="0"/>
        <w:adjustRightInd w:val="0"/>
      </w:pPr>
      <w:r w:rsidRPr="00F70428">
        <w:rPr>
          <w:b/>
          <w:bCs/>
        </w:rPr>
        <w:t>PHONE:  407-</w:t>
      </w:r>
      <w:r w:rsidR="00AE04A8">
        <w:rPr>
          <w:b/>
          <w:bCs/>
        </w:rPr>
        <w:t>767-5997</w:t>
      </w:r>
      <w:r w:rsidR="00A00481">
        <w:rPr>
          <w:b/>
          <w:bCs/>
        </w:rPr>
        <w:t xml:space="preserve"> </w:t>
      </w:r>
    </w:p>
    <w:p w14:paraId="0D9BF427" w14:textId="77777777" w:rsidR="00F70428" w:rsidRPr="001360F0" w:rsidRDefault="00F70428" w:rsidP="001360F0">
      <w:pPr>
        <w:tabs>
          <w:tab w:val="left" w:pos="6255"/>
        </w:tabs>
        <w:autoSpaceDE w:val="0"/>
        <w:autoSpaceDN w:val="0"/>
        <w:adjustRightInd w:val="0"/>
        <w:rPr>
          <w:b/>
        </w:rPr>
      </w:pPr>
      <w:r w:rsidRPr="00DB0F36">
        <w:rPr>
          <w:b/>
          <w:bCs/>
        </w:rPr>
        <w:t>EMAIL</w:t>
      </w:r>
      <w:r w:rsidR="00A00481" w:rsidRPr="0038336A">
        <w:rPr>
          <w:b/>
          <w:bCs/>
        </w:rPr>
        <w:t>:</w:t>
      </w:r>
      <w:r w:rsidRPr="0038336A">
        <w:rPr>
          <w:b/>
          <w:bCs/>
        </w:rPr>
        <w:t xml:space="preserve"> </w:t>
      </w:r>
      <w:r w:rsidR="00AE04A8" w:rsidRPr="0038336A">
        <w:rPr>
          <w:b/>
        </w:rPr>
        <w:t>ls</w:t>
      </w:r>
      <w:r w:rsidR="001360F0">
        <w:rPr>
          <w:b/>
        </w:rPr>
        <w:t>i</w:t>
      </w:r>
      <w:r w:rsidR="0097384B">
        <w:rPr>
          <w:b/>
        </w:rPr>
        <w:t>mmonds2@valenciacollege.edu</w:t>
      </w:r>
      <w:r w:rsidR="00440063">
        <w:rPr>
          <w:b/>
        </w:rPr>
        <w:tab/>
      </w:r>
      <w:r w:rsidRPr="007A0C58">
        <w:rPr>
          <w:b/>
          <w:lang w:val="fr-FR"/>
        </w:rPr>
        <w:t xml:space="preserve">  </w:t>
      </w:r>
    </w:p>
    <w:p w14:paraId="32F22FDF" w14:textId="77777777" w:rsidR="00F70428" w:rsidRPr="00E33648" w:rsidRDefault="00F70428" w:rsidP="00E33648">
      <w:pPr>
        <w:widowControl w:val="0"/>
        <w:autoSpaceDE w:val="0"/>
        <w:autoSpaceDN w:val="0"/>
        <w:adjustRightInd w:val="0"/>
        <w:rPr>
          <w:rFonts w:ascii="Courier New" w:hAnsi="Courier New"/>
          <w:b/>
          <w:sz w:val="20"/>
        </w:rPr>
      </w:pPr>
      <w:r w:rsidRPr="001A190B">
        <w:rPr>
          <w:rFonts w:ascii="Courier New" w:hAnsi="Courier New"/>
          <w:b/>
        </w:rPr>
        <w:t xml:space="preserve">       </w:t>
      </w:r>
      <w:r w:rsidRPr="001A190B">
        <w:rPr>
          <w:b/>
        </w:rPr>
        <w:tab/>
      </w:r>
    </w:p>
    <w:p w14:paraId="10233E3A" w14:textId="77777777" w:rsidR="00F70428" w:rsidRPr="00F70428" w:rsidRDefault="00F70428" w:rsidP="00F70428">
      <w:pPr>
        <w:widowControl w:val="0"/>
        <w:autoSpaceDE w:val="0"/>
        <w:autoSpaceDN w:val="0"/>
        <w:adjustRightInd w:val="0"/>
        <w:rPr>
          <w:rFonts w:ascii="Courier New" w:hAnsi="Courier New"/>
        </w:rPr>
      </w:pPr>
      <w:r w:rsidRPr="00F70428">
        <w:rPr>
          <w:b/>
          <w:bCs/>
        </w:rPr>
        <w:t>TOPICS/AREAS COVERED</w:t>
      </w:r>
      <w:r>
        <w:tab/>
      </w:r>
    </w:p>
    <w:p w14:paraId="33170419" w14:textId="77777777" w:rsidR="00442D90" w:rsidRDefault="00442D90" w:rsidP="00442D90">
      <w:pPr>
        <w:widowControl w:val="0"/>
        <w:autoSpaceDE w:val="0"/>
        <w:autoSpaceDN w:val="0"/>
        <w:adjustRightInd w:val="0"/>
      </w:pPr>
      <w:r>
        <w:t>1.</w:t>
      </w:r>
      <w:r>
        <w:tab/>
        <w:t>License Law and qualifications for Licensure</w:t>
      </w:r>
      <w:r w:rsidR="00B911E7">
        <w:t xml:space="preserve"> (</w:t>
      </w:r>
      <w:r w:rsidR="00B86E7D">
        <w:t>Unit</w:t>
      </w:r>
      <w:r w:rsidR="00F27B91">
        <w:t xml:space="preserve"> </w:t>
      </w:r>
      <w:r w:rsidR="00B911E7">
        <w:t>2)</w:t>
      </w:r>
    </w:p>
    <w:p w14:paraId="1505026F" w14:textId="77777777" w:rsidR="00442D90" w:rsidRDefault="00442D90" w:rsidP="00442D90">
      <w:pPr>
        <w:widowControl w:val="0"/>
        <w:autoSpaceDE w:val="0"/>
        <w:autoSpaceDN w:val="0"/>
        <w:adjustRightInd w:val="0"/>
      </w:pPr>
      <w:r>
        <w:t>2.</w:t>
      </w:r>
      <w:r>
        <w:tab/>
        <w:t>License Law Administration</w:t>
      </w:r>
      <w:r w:rsidR="00B911E7">
        <w:t xml:space="preserve"> (</w:t>
      </w:r>
      <w:r w:rsidR="00B86E7D">
        <w:t xml:space="preserve">Unit </w:t>
      </w:r>
      <w:r w:rsidR="00B911E7">
        <w:t>3)</w:t>
      </w:r>
    </w:p>
    <w:p w14:paraId="7C3B1D82" w14:textId="77777777" w:rsidR="00442D90" w:rsidRDefault="00442D90" w:rsidP="00442D90">
      <w:pPr>
        <w:widowControl w:val="0"/>
        <w:autoSpaceDE w:val="0"/>
        <w:autoSpaceDN w:val="0"/>
        <w:adjustRightInd w:val="0"/>
      </w:pPr>
      <w:r>
        <w:t>3.</w:t>
      </w:r>
      <w:r>
        <w:tab/>
        <w:t>Authorized Relationships and Ethics</w:t>
      </w:r>
      <w:r w:rsidR="00B911E7">
        <w:t xml:space="preserve"> (</w:t>
      </w:r>
      <w:r w:rsidR="00B86E7D">
        <w:t xml:space="preserve">Unit </w:t>
      </w:r>
      <w:r w:rsidR="00B911E7">
        <w:t>4)</w:t>
      </w:r>
    </w:p>
    <w:p w14:paraId="02E8057B" w14:textId="77777777" w:rsidR="00442D90" w:rsidRDefault="00442D90" w:rsidP="00442D90">
      <w:pPr>
        <w:widowControl w:val="0"/>
        <w:autoSpaceDE w:val="0"/>
        <w:autoSpaceDN w:val="0"/>
        <w:adjustRightInd w:val="0"/>
      </w:pPr>
      <w:r>
        <w:t>4.</w:t>
      </w:r>
      <w:r>
        <w:tab/>
        <w:t>Real Estate Brokerage Operations</w:t>
      </w:r>
      <w:r w:rsidR="00B911E7">
        <w:t xml:space="preserve"> (</w:t>
      </w:r>
      <w:r w:rsidR="00B86E7D">
        <w:t>Unit</w:t>
      </w:r>
      <w:r w:rsidR="00F27B91">
        <w:t xml:space="preserve"> </w:t>
      </w:r>
      <w:r w:rsidR="00B911E7">
        <w:t>5)</w:t>
      </w:r>
    </w:p>
    <w:p w14:paraId="1A26FFE6" w14:textId="77777777" w:rsidR="00442D90" w:rsidRDefault="00442D90" w:rsidP="00442D90">
      <w:pPr>
        <w:widowControl w:val="0"/>
        <w:autoSpaceDE w:val="0"/>
        <w:autoSpaceDN w:val="0"/>
        <w:adjustRightInd w:val="0"/>
      </w:pPr>
      <w:r>
        <w:t>5.</w:t>
      </w:r>
      <w:r>
        <w:tab/>
        <w:t>Complaints, Violations, and Penalties</w:t>
      </w:r>
      <w:r w:rsidR="00B911E7">
        <w:t xml:space="preserve"> (</w:t>
      </w:r>
      <w:r w:rsidR="00B86E7D">
        <w:t xml:space="preserve">Unit </w:t>
      </w:r>
      <w:r w:rsidR="00B911E7">
        <w:t>6)</w:t>
      </w:r>
    </w:p>
    <w:p w14:paraId="6533E795" w14:textId="77777777" w:rsidR="00442D90" w:rsidRDefault="00442D90" w:rsidP="00442D90">
      <w:pPr>
        <w:widowControl w:val="0"/>
        <w:autoSpaceDE w:val="0"/>
        <w:autoSpaceDN w:val="0"/>
        <w:adjustRightInd w:val="0"/>
      </w:pPr>
      <w:r>
        <w:t>6.</w:t>
      </w:r>
      <w:r>
        <w:tab/>
        <w:t>Federal and State Laws Pertaining to Real Estate</w:t>
      </w:r>
      <w:r w:rsidR="00B911E7">
        <w:t xml:space="preserve"> (</w:t>
      </w:r>
      <w:r w:rsidR="00B86E7D">
        <w:t>Unit</w:t>
      </w:r>
      <w:r w:rsidR="00F27B91">
        <w:t xml:space="preserve"> </w:t>
      </w:r>
      <w:r w:rsidR="00B911E7">
        <w:t>7)</w:t>
      </w:r>
    </w:p>
    <w:p w14:paraId="1348257C" w14:textId="77777777" w:rsidR="00442D90" w:rsidRDefault="00442D90" w:rsidP="00442D90">
      <w:pPr>
        <w:widowControl w:val="0"/>
        <w:autoSpaceDE w:val="0"/>
        <w:autoSpaceDN w:val="0"/>
        <w:adjustRightInd w:val="0"/>
      </w:pPr>
      <w:r>
        <w:t>7.         Property Rights: Estates, Tenancies, and Multiple Ownership Interest</w:t>
      </w:r>
      <w:r w:rsidR="00B911E7">
        <w:t xml:space="preserve"> (</w:t>
      </w:r>
      <w:r w:rsidR="00B86E7D">
        <w:t>Unit</w:t>
      </w:r>
      <w:r w:rsidR="00F27B91">
        <w:t xml:space="preserve"> </w:t>
      </w:r>
      <w:r w:rsidR="00B911E7">
        <w:t>8)</w:t>
      </w:r>
    </w:p>
    <w:p w14:paraId="51D2BE2B" w14:textId="77777777" w:rsidR="00442D90" w:rsidRDefault="00442D90" w:rsidP="00442D90">
      <w:pPr>
        <w:widowControl w:val="0"/>
        <w:autoSpaceDE w:val="0"/>
        <w:autoSpaceDN w:val="0"/>
        <w:adjustRightInd w:val="0"/>
      </w:pPr>
      <w:r>
        <w:t>8.</w:t>
      </w:r>
      <w:r>
        <w:tab/>
        <w:t>Titles, Deeds, and Ownership Restrictions</w:t>
      </w:r>
      <w:r w:rsidR="00B911E7">
        <w:t xml:space="preserve"> (</w:t>
      </w:r>
      <w:r w:rsidR="00B86E7D">
        <w:t xml:space="preserve">Unit </w:t>
      </w:r>
      <w:r w:rsidR="00B911E7">
        <w:t>9)</w:t>
      </w:r>
    </w:p>
    <w:p w14:paraId="1CD65356" w14:textId="77777777" w:rsidR="00442D90" w:rsidRDefault="00442D90" w:rsidP="00442D90">
      <w:pPr>
        <w:widowControl w:val="0"/>
        <w:autoSpaceDE w:val="0"/>
        <w:autoSpaceDN w:val="0"/>
        <w:adjustRightInd w:val="0"/>
        <w:ind w:left="-810" w:firstLine="810"/>
      </w:pPr>
      <w:r>
        <w:t>9.</w:t>
      </w:r>
      <w:r>
        <w:tab/>
        <w:t>Real Estate Contracts</w:t>
      </w:r>
      <w:r w:rsidR="00B911E7">
        <w:t xml:space="preserve"> (</w:t>
      </w:r>
      <w:r w:rsidR="00B86E7D">
        <w:t xml:space="preserve">Unit </w:t>
      </w:r>
      <w:r w:rsidR="00B911E7">
        <w:t>11)</w:t>
      </w:r>
    </w:p>
    <w:p w14:paraId="6547CA4E" w14:textId="77777777" w:rsidR="00F70428" w:rsidRDefault="00442D90" w:rsidP="001C23E8">
      <w:pPr>
        <w:widowControl w:val="0"/>
        <w:autoSpaceDE w:val="0"/>
        <w:autoSpaceDN w:val="0"/>
        <w:adjustRightInd w:val="0"/>
      </w:pPr>
      <w:r>
        <w:t>10.</w:t>
      </w:r>
      <w:r>
        <w:tab/>
        <w:t>Planning and Zoning</w:t>
      </w:r>
      <w:r w:rsidR="00B911E7">
        <w:t xml:space="preserve"> (</w:t>
      </w:r>
      <w:r w:rsidR="00B86E7D">
        <w:t xml:space="preserve">Unit </w:t>
      </w:r>
      <w:r w:rsidR="00B911E7">
        <w:t>19)</w:t>
      </w:r>
    </w:p>
    <w:p w14:paraId="0E28F7CB" w14:textId="77777777" w:rsidR="00F70428" w:rsidRDefault="00F70428" w:rsidP="00F70428">
      <w:pPr>
        <w:widowControl w:val="0"/>
        <w:autoSpaceDE w:val="0"/>
        <w:autoSpaceDN w:val="0"/>
        <w:adjustRightInd w:val="0"/>
      </w:pPr>
      <w:r w:rsidRPr="00F70428">
        <w:rPr>
          <w:color w:val="000000"/>
        </w:rPr>
        <w:t>______________________________________________________________________</w:t>
      </w:r>
    </w:p>
    <w:p w14:paraId="54B6D7F9" w14:textId="77777777" w:rsidR="00F70428" w:rsidRDefault="00F70428" w:rsidP="00F70428">
      <w:pPr>
        <w:autoSpaceDE w:val="0"/>
        <w:autoSpaceDN w:val="0"/>
        <w:adjustRightInd w:val="0"/>
      </w:pPr>
      <w:r>
        <w:t>These may be covered as discrete topics and/or integrated with other topic areas in an order at th</w:t>
      </w:r>
      <w:r w:rsidR="003E1986">
        <w:t xml:space="preserve">e discretion of the professor. </w:t>
      </w:r>
      <w:r>
        <w:t>These and other topics may be expanded or elaborated at the discretion of the individual professor and is in no way intended to be comprehensive or all-inclusive.</w:t>
      </w:r>
    </w:p>
    <w:p w14:paraId="05885243" w14:textId="77777777" w:rsidR="00C2216F" w:rsidRDefault="00C2216F" w:rsidP="00F70428">
      <w:pPr>
        <w:autoSpaceDE w:val="0"/>
        <w:autoSpaceDN w:val="0"/>
        <w:adjustRightInd w:val="0"/>
      </w:pPr>
    </w:p>
    <w:p w14:paraId="59C88FE8" w14:textId="77777777" w:rsidR="00C2216F" w:rsidRPr="002244D5" w:rsidRDefault="00C2216F" w:rsidP="00F70428">
      <w:pPr>
        <w:autoSpaceDE w:val="0"/>
        <w:autoSpaceDN w:val="0"/>
        <w:adjustRightInd w:val="0"/>
        <w:rPr>
          <w:b/>
          <w:sz w:val="32"/>
          <w:szCs w:val="32"/>
          <w:u w:val="single"/>
        </w:rPr>
      </w:pPr>
      <w:r w:rsidRPr="002244D5">
        <w:rPr>
          <w:b/>
          <w:sz w:val="32"/>
          <w:szCs w:val="32"/>
          <w:u w:val="single"/>
        </w:rPr>
        <w:t xml:space="preserve">Major </w:t>
      </w:r>
      <w:r w:rsidR="00A126A4" w:rsidRPr="002244D5">
        <w:rPr>
          <w:b/>
          <w:sz w:val="32"/>
          <w:szCs w:val="32"/>
          <w:u w:val="single"/>
        </w:rPr>
        <w:t>Learning Outcomes</w:t>
      </w:r>
      <w:r w:rsidR="002244D5" w:rsidRPr="002244D5">
        <w:rPr>
          <w:b/>
          <w:sz w:val="32"/>
          <w:szCs w:val="32"/>
          <w:u w:val="single"/>
        </w:rPr>
        <w:t xml:space="preserve"> (MLO) and assessment of each:</w:t>
      </w:r>
    </w:p>
    <w:p w14:paraId="7E45A0A0" w14:textId="77777777" w:rsidR="00A126A4" w:rsidRDefault="00A126A4" w:rsidP="00F70428">
      <w:pPr>
        <w:autoSpaceDE w:val="0"/>
        <w:autoSpaceDN w:val="0"/>
        <w:adjustRightInd w:val="0"/>
        <w:rPr>
          <w:b/>
          <w:u w:val="single"/>
        </w:rPr>
      </w:pPr>
    </w:p>
    <w:p w14:paraId="5030292A" w14:textId="77777777" w:rsidR="00A126A4" w:rsidRPr="00444736" w:rsidRDefault="002244D5" w:rsidP="00A126A4">
      <w:pPr>
        <w:numPr>
          <w:ilvl w:val="0"/>
          <w:numId w:val="8"/>
        </w:numPr>
        <w:autoSpaceDE w:val="0"/>
        <w:autoSpaceDN w:val="0"/>
        <w:adjustRightInd w:val="0"/>
        <w:rPr>
          <w:b/>
          <w:u w:val="single"/>
        </w:rPr>
      </w:pPr>
      <w:r>
        <w:rPr>
          <w:b/>
        </w:rPr>
        <w:t>Students will</w:t>
      </w:r>
      <w:r w:rsidR="00A91239">
        <w:rPr>
          <w:b/>
        </w:rPr>
        <w:t xml:space="preserve"> be able to distinguish among the federal and state laws and administrative rules important to real estate</w:t>
      </w:r>
      <w:r w:rsidR="00A126A4">
        <w:rPr>
          <w:b/>
        </w:rPr>
        <w:t xml:space="preserve">; </w:t>
      </w:r>
      <w:r w:rsidR="00A91239">
        <w:rPr>
          <w:b/>
        </w:rPr>
        <w:t xml:space="preserve">distinguish among the three license categories; describe license application requirements; describe nonresident application requirements and explain mutual recognition agreements; identify the qualifications for a sales associate license; describe the education requirements for post-license education and continuing education; identify the qualifications for a broker license; </w:t>
      </w:r>
      <w:r w:rsidR="00444736">
        <w:rPr>
          <w:b/>
        </w:rPr>
        <w:t>di</w:t>
      </w:r>
      <w:r w:rsidR="00A91239">
        <w:rPr>
          <w:b/>
        </w:rPr>
        <w:t xml:space="preserve">stinguish between registration and licensure; and identify real estate services that </w:t>
      </w:r>
      <w:r w:rsidR="00A91239">
        <w:rPr>
          <w:b/>
        </w:rPr>
        <w:lastRenderedPageBreak/>
        <w:t>require a real estate license and exemptions for licensure</w:t>
      </w:r>
      <w:r w:rsidR="00444736">
        <w:rPr>
          <w:b/>
        </w:rPr>
        <w:t>.</w:t>
      </w:r>
      <w:r w:rsidR="001C37F2">
        <w:rPr>
          <w:b/>
        </w:rPr>
        <w:t xml:space="preserve"> This MLO will be assessed through locally developed multiple choice </w:t>
      </w:r>
      <w:r w:rsidR="004A0D7E">
        <w:rPr>
          <w:b/>
        </w:rPr>
        <w:t>question exam and course</w:t>
      </w:r>
      <w:r w:rsidR="00AE5FE5">
        <w:rPr>
          <w:b/>
        </w:rPr>
        <w:t>room essay questions postings.</w:t>
      </w:r>
    </w:p>
    <w:p w14:paraId="62A800A7" w14:textId="77777777" w:rsidR="00444736" w:rsidRPr="00311738" w:rsidRDefault="002244D5" w:rsidP="00A126A4">
      <w:pPr>
        <w:numPr>
          <w:ilvl w:val="0"/>
          <w:numId w:val="8"/>
        </w:numPr>
        <w:autoSpaceDE w:val="0"/>
        <w:autoSpaceDN w:val="0"/>
        <w:adjustRightInd w:val="0"/>
        <w:rPr>
          <w:b/>
          <w:u w:val="single"/>
        </w:rPr>
      </w:pPr>
      <w:r>
        <w:rPr>
          <w:b/>
        </w:rPr>
        <w:t>Students will</w:t>
      </w:r>
      <w:r w:rsidR="00A91239">
        <w:rPr>
          <w:b/>
        </w:rPr>
        <w:t xml:space="preserve"> be able to describe the scope and function of the DBPR and the DRE</w:t>
      </w:r>
      <w:r w:rsidR="00444736">
        <w:rPr>
          <w:b/>
        </w:rPr>
        <w:t xml:space="preserve">; </w:t>
      </w:r>
      <w:r w:rsidR="00A91239">
        <w:rPr>
          <w:b/>
        </w:rPr>
        <w:t>describe the composition and member qualifications of the Florida Real Estate Commission; describe the Commission’s general powers and duties</w:t>
      </w:r>
      <w:r w:rsidR="00444736">
        <w:rPr>
          <w:b/>
        </w:rPr>
        <w:t xml:space="preserve">; </w:t>
      </w:r>
      <w:r w:rsidR="00A91239">
        <w:rPr>
          <w:b/>
        </w:rPr>
        <w:t>distinguish between active and inactive license status and describe the regulations regarding involuntary inactive status</w:t>
      </w:r>
      <w:r w:rsidR="00030819">
        <w:rPr>
          <w:b/>
        </w:rPr>
        <w:t>; and distinguish between multiple and group licenses</w:t>
      </w:r>
      <w:r w:rsidR="00444736">
        <w:rPr>
          <w:b/>
        </w:rPr>
        <w:t>.</w:t>
      </w:r>
      <w:r w:rsidR="00246A2D">
        <w:rPr>
          <w:b/>
        </w:rPr>
        <w:t xml:space="preserve"> This MLO will be assessed through locally developed multipl</w:t>
      </w:r>
      <w:r w:rsidR="004A0D7E">
        <w:rPr>
          <w:b/>
        </w:rPr>
        <w:t>e choice question exam and course</w:t>
      </w:r>
      <w:r w:rsidR="00AE5FE5">
        <w:rPr>
          <w:b/>
        </w:rPr>
        <w:t>room essay questions</w:t>
      </w:r>
      <w:r w:rsidR="004A0D7E">
        <w:rPr>
          <w:b/>
        </w:rPr>
        <w:t xml:space="preserve"> postings</w:t>
      </w:r>
      <w:r w:rsidR="00246A2D">
        <w:rPr>
          <w:b/>
        </w:rPr>
        <w:t>.</w:t>
      </w:r>
    </w:p>
    <w:p w14:paraId="622E030C" w14:textId="77777777" w:rsidR="00311738" w:rsidRPr="00B22D32" w:rsidRDefault="002244D5" w:rsidP="00A126A4">
      <w:pPr>
        <w:numPr>
          <w:ilvl w:val="0"/>
          <w:numId w:val="8"/>
        </w:numPr>
        <w:autoSpaceDE w:val="0"/>
        <w:autoSpaceDN w:val="0"/>
        <w:adjustRightInd w:val="0"/>
        <w:rPr>
          <w:b/>
          <w:u w:val="single"/>
        </w:rPr>
      </w:pPr>
      <w:r>
        <w:rPr>
          <w:b/>
        </w:rPr>
        <w:t>Students will</w:t>
      </w:r>
      <w:r w:rsidR="00311738">
        <w:rPr>
          <w:b/>
        </w:rPr>
        <w:t xml:space="preserve"> be ab</w:t>
      </w:r>
      <w:r w:rsidR="00030819">
        <w:rPr>
          <w:b/>
        </w:rPr>
        <w:t>le to distinguish among agency relationships in general business dealings</w:t>
      </w:r>
      <w:r w:rsidR="00311738">
        <w:rPr>
          <w:b/>
        </w:rPr>
        <w:t xml:space="preserve">; </w:t>
      </w:r>
      <w:r w:rsidR="00030819">
        <w:rPr>
          <w:b/>
        </w:rPr>
        <w:t>describe which legal provisions apply only to residential real estate transactions; describe the duties owed in a transaction broker relationship; describe the duties that single agents have to their principals; describe the duties owed in a no brokerage relationship (non-representation); describe the disclosure procedures and the required content and format of the disclosure notices</w:t>
      </w:r>
      <w:r w:rsidR="004615AB">
        <w:rPr>
          <w:b/>
        </w:rPr>
        <w:t>; describe the process of transition from a single agent to a transaction broker; describe the disclosure requirements for nonresidential transactions where the buyer and seller have assets of $1 million or more; and list the events that will cause a brokerage relationship to be terminated</w:t>
      </w:r>
      <w:r w:rsidR="00B22D32">
        <w:rPr>
          <w:b/>
        </w:rPr>
        <w:t>.</w:t>
      </w:r>
      <w:r w:rsidR="00246A2D">
        <w:rPr>
          <w:b/>
        </w:rPr>
        <w:t xml:space="preserve"> This MLO will be assessed through locally developed multipl</w:t>
      </w:r>
      <w:r w:rsidR="004A0D7E">
        <w:rPr>
          <w:b/>
        </w:rPr>
        <w:t>e choice question exam and course</w:t>
      </w:r>
      <w:r w:rsidR="008E61FB">
        <w:rPr>
          <w:b/>
        </w:rPr>
        <w:t>room essay questions</w:t>
      </w:r>
      <w:r w:rsidR="004A0D7E">
        <w:rPr>
          <w:b/>
        </w:rPr>
        <w:t xml:space="preserve"> postings</w:t>
      </w:r>
      <w:r w:rsidR="00246A2D">
        <w:rPr>
          <w:b/>
        </w:rPr>
        <w:t>.</w:t>
      </w:r>
    </w:p>
    <w:p w14:paraId="1A37D148" w14:textId="77777777" w:rsidR="00B22D32" w:rsidRPr="008E0811" w:rsidRDefault="004615AB" w:rsidP="00A126A4">
      <w:pPr>
        <w:numPr>
          <w:ilvl w:val="0"/>
          <w:numId w:val="8"/>
        </w:numPr>
        <w:autoSpaceDE w:val="0"/>
        <w:autoSpaceDN w:val="0"/>
        <w:adjustRightInd w:val="0"/>
        <w:rPr>
          <w:b/>
          <w:u w:val="single"/>
        </w:rPr>
      </w:pPr>
      <w:r>
        <w:rPr>
          <w:b/>
        </w:rPr>
        <w:t>Students w</w:t>
      </w:r>
      <w:r w:rsidR="002244D5">
        <w:rPr>
          <w:b/>
        </w:rPr>
        <w:t>ill</w:t>
      </w:r>
      <w:r>
        <w:rPr>
          <w:b/>
        </w:rPr>
        <w:t xml:space="preserve"> be able to identify the requirements for a broker’s office(s) and explain what determines whether a temporary shelter must be registered as a branch office; list the requirements related to sign regulation; </w:t>
      </w:r>
      <w:r w:rsidR="006E3370">
        <w:rPr>
          <w:b/>
        </w:rPr>
        <w:t xml:space="preserve">list the requirements related to the regulation of advertising by real estate brokers; explain the term </w:t>
      </w:r>
      <w:r w:rsidR="006E3370" w:rsidRPr="006E3370">
        <w:rPr>
          <w:b/>
          <w:i/>
        </w:rPr>
        <w:t>immediately</w:t>
      </w:r>
      <w:r w:rsidR="006E3370">
        <w:rPr>
          <w:b/>
        </w:rPr>
        <w:t xml:space="preserve"> as it applies to earnest money deposits</w:t>
      </w:r>
      <w:r w:rsidR="008E0811">
        <w:rPr>
          <w:b/>
        </w:rPr>
        <w:t xml:space="preserve">; describe </w:t>
      </w:r>
      <w:r w:rsidR="006E3370">
        <w:rPr>
          <w:b/>
        </w:rPr>
        <w:t>the four settlement procedures available to a broker who has received conflicting demands or who has a good-faith doubt as to who is entitled to disputed funds</w:t>
      </w:r>
      <w:r w:rsidR="008E0811">
        <w:rPr>
          <w:b/>
        </w:rPr>
        <w:t xml:space="preserve">; </w:t>
      </w:r>
      <w:r w:rsidR="006E3370">
        <w:rPr>
          <w:b/>
        </w:rPr>
        <w:t>explain the rule regarding the advertisement of rental property information or lists or negotiation of rentals; describe the regulations regarding lien rights for unpaid sales commission; and contrast the features and requirements of the various types of business organizations</w:t>
      </w:r>
      <w:r w:rsidR="008E0811">
        <w:rPr>
          <w:b/>
        </w:rPr>
        <w:t>.</w:t>
      </w:r>
      <w:r w:rsidR="00246A2D">
        <w:rPr>
          <w:b/>
        </w:rPr>
        <w:t xml:space="preserve"> This MLO will be assessed through locally developed multipl</w:t>
      </w:r>
      <w:r w:rsidR="004A0D7E">
        <w:rPr>
          <w:b/>
        </w:rPr>
        <w:t>e choice question exam and course</w:t>
      </w:r>
      <w:r w:rsidR="008E61FB">
        <w:rPr>
          <w:b/>
        </w:rPr>
        <w:t>room essay questions</w:t>
      </w:r>
      <w:r w:rsidR="004A0D7E">
        <w:rPr>
          <w:b/>
        </w:rPr>
        <w:t xml:space="preserve"> postings</w:t>
      </w:r>
      <w:r w:rsidR="00246A2D">
        <w:rPr>
          <w:b/>
        </w:rPr>
        <w:t>.</w:t>
      </w:r>
    </w:p>
    <w:p w14:paraId="6A647C8A" w14:textId="77777777" w:rsidR="008E0811" w:rsidRPr="00DC2759" w:rsidRDefault="002244D5" w:rsidP="00A126A4">
      <w:pPr>
        <w:numPr>
          <w:ilvl w:val="0"/>
          <w:numId w:val="8"/>
        </w:numPr>
        <w:autoSpaceDE w:val="0"/>
        <w:autoSpaceDN w:val="0"/>
        <w:adjustRightInd w:val="0"/>
        <w:rPr>
          <w:b/>
          <w:u w:val="single"/>
        </w:rPr>
      </w:pPr>
      <w:r>
        <w:rPr>
          <w:b/>
        </w:rPr>
        <w:t>Students will</w:t>
      </w:r>
      <w:r w:rsidR="008E0811">
        <w:rPr>
          <w:b/>
        </w:rPr>
        <w:t xml:space="preserve"> be a</w:t>
      </w:r>
      <w:r w:rsidR="00C663BD">
        <w:rPr>
          <w:b/>
        </w:rPr>
        <w:t xml:space="preserve">ble to distinguish among the legal terms presented in this unit; explain the procedures involved in the reporting of violations, the elements of a valid complaint, and the investigation of complaints; describe the composition of the probable-cause panel; describe the hearing process; recognize events that would cause a license application to be denied; distinguish among the various violations and administrative penalties; </w:t>
      </w:r>
      <w:r w:rsidR="00C663BD" w:rsidRPr="0067403A">
        <w:rPr>
          <w:b/>
        </w:rPr>
        <w:t>distinguish among the various penalties that may be issued by a court of law;</w:t>
      </w:r>
      <w:r w:rsidR="00C663BD">
        <w:rPr>
          <w:b/>
        </w:rPr>
        <w:t xml:space="preserve"> and explain the provisions of the Real Estate Recovery Fund</w:t>
      </w:r>
      <w:r w:rsidR="00DC2759">
        <w:rPr>
          <w:b/>
        </w:rPr>
        <w:t>.</w:t>
      </w:r>
      <w:r w:rsidR="00246A2D">
        <w:rPr>
          <w:b/>
        </w:rPr>
        <w:t xml:space="preserve"> This MLO will be assessed through locally developed multipl</w:t>
      </w:r>
      <w:r w:rsidR="004A0D7E">
        <w:rPr>
          <w:b/>
        </w:rPr>
        <w:t>e choice question exam and course</w:t>
      </w:r>
      <w:r w:rsidR="008E61FB">
        <w:rPr>
          <w:b/>
        </w:rPr>
        <w:t>room essay questions</w:t>
      </w:r>
      <w:r w:rsidR="004A0D7E">
        <w:rPr>
          <w:b/>
        </w:rPr>
        <w:t xml:space="preserve"> postings</w:t>
      </w:r>
      <w:r w:rsidR="00246A2D">
        <w:rPr>
          <w:b/>
        </w:rPr>
        <w:t>.</w:t>
      </w:r>
    </w:p>
    <w:p w14:paraId="2C0A9B9E" w14:textId="77777777" w:rsidR="00DC2759" w:rsidRPr="00DC2759" w:rsidRDefault="002244D5" w:rsidP="00A126A4">
      <w:pPr>
        <w:numPr>
          <w:ilvl w:val="0"/>
          <w:numId w:val="8"/>
        </w:numPr>
        <w:autoSpaceDE w:val="0"/>
        <w:autoSpaceDN w:val="0"/>
        <w:adjustRightInd w:val="0"/>
        <w:rPr>
          <w:b/>
          <w:u w:val="single"/>
        </w:rPr>
      </w:pPr>
      <w:r>
        <w:rPr>
          <w:b/>
        </w:rPr>
        <w:lastRenderedPageBreak/>
        <w:t>Students will</w:t>
      </w:r>
      <w:r w:rsidR="0067403A">
        <w:rPr>
          <w:b/>
        </w:rPr>
        <w:t xml:space="preserve"> be able to describe the features of the Civil Rights Acts of 1866, 1964, and 1968 and explain the significance of the </w:t>
      </w:r>
      <w:r w:rsidR="0067403A" w:rsidRPr="0067403A">
        <w:rPr>
          <w:b/>
          <w:i/>
        </w:rPr>
        <w:t>Jones V. Mayer court case</w:t>
      </w:r>
      <w:r w:rsidR="0067403A">
        <w:rPr>
          <w:b/>
        </w:rPr>
        <w:t>; list the property exempt from 1968 Fair Housing Act and describe the types of discriminatory acts that are prohibited under the Fair Housing Act; describe the objectives and major provisions of the American with Disabilities Act</w:t>
      </w:r>
      <w:r w:rsidR="00DC2759">
        <w:rPr>
          <w:b/>
        </w:rPr>
        <w:t>; describe the</w:t>
      </w:r>
      <w:r w:rsidR="0067403A">
        <w:rPr>
          <w:b/>
        </w:rPr>
        <w:t xml:space="preserve"> major provisions of the Interstate Land Sales Full Disclosure Act</w:t>
      </w:r>
      <w:r w:rsidR="00DC2759">
        <w:rPr>
          <w:b/>
        </w:rPr>
        <w:t xml:space="preserve">; and </w:t>
      </w:r>
      <w:r w:rsidR="000C1BAE">
        <w:rPr>
          <w:b/>
        </w:rPr>
        <w:t>describe the provision of the Florida Residential Landlord and Tenant Act</w:t>
      </w:r>
      <w:r w:rsidR="00DC2759">
        <w:rPr>
          <w:b/>
        </w:rPr>
        <w:t>.</w:t>
      </w:r>
      <w:r w:rsidR="00246A2D">
        <w:rPr>
          <w:b/>
        </w:rPr>
        <w:t xml:space="preserve"> This MLO will be assessed through locally developed mu</w:t>
      </w:r>
      <w:r w:rsidR="00AC6CC8">
        <w:rPr>
          <w:b/>
        </w:rPr>
        <w:t xml:space="preserve">ltiple choice question exam, </w:t>
      </w:r>
      <w:r w:rsidR="004A0D7E">
        <w:rPr>
          <w:b/>
        </w:rPr>
        <w:t xml:space="preserve">course </w:t>
      </w:r>
      <w:r w:rsidR="008E61FB">
        <w:rPr>
          <w:b/>
        </w:rPr>
        <w:t>room essay questions</w:t>
      </w:r>
      <w:r w:rsidR="004A0D7E">
        <w:rPr>
          <w:b/>
        </w:rPr>
        <w:t xml:space="preserve"> postings</w:t>
      </w:r>
      <w:r w:rsidR="00AC6CC8">
        <w:rPr>
          <w:b/>
        </w:rPr>
        <w:t>.</w:t>
      </w:r>
    </w:p>
    <w:p w14:paraId="2E00BBF0" w14:textId="77777777" w:rsidR="00DC2759" w:rsidRPr="00597EA4" w:rsidRDefault="002244D5" w:rsidP="00A126A4">
      <w:pPr>
        <w:numPr>
          <w:ilvl w:val="0"/>
          <w:numId w:val="8"/>
        </w:numPr>
        <w:autoSpaceDE w:val="0"/>
        <w:autoSpaceDN w:val="0"/>
        <w:adjustRightInd w:val="0"/>
        <w:rPr>
          <w:b/>
          <w:u w:val="single"/>
        </w:rPr>
      </w:pPr>
      <w:r>
        <w:rPr>
          <w:b/>
        </w:rPr>
        <w:t>Students will</w:t>
      </w:r>
      <w:r w:rsidR="000C1BAE">
        <w:rPr>
          <w:b/>
        </w:rPr>
        <w:t xml:space="preserve"> be able to define real property based on the definition in Chapter 475, F.S., and explain the physical components of real property; distinguish between real and personal property and explain the four tests courts use to determine if an item is a fixture; describe the bundle of legal rights associated with real property ownership; list the principal types of estates (tenancies), describe their characteristics, and describe the benefits and protections associated with the Florida homestead law; and distinguish among cooperatives, condominiums, and time-shares and describe the main documents</w:t>
      </w:r>
      <w:r w:rsidR="007D0BDD">
        <w:rPr>
          <w:b/>
        </w:rPr>
        <w:t xml:space="preserve"> associated with condominiums</w:t>
      </w:r>
      <w:r w:rsidR="00597EA4">
        <w:rPr>
          <w:b/>
        </w:rPr>
        <w:t>.</w:t>
      </w:r>
      <w:r w:rsidR="003D032A">
        <w:rPr>
          <w:b/>
        </w:rPr>
        <w:t xml:space="preserve"> This MLO will be assessed through locally developed multipl</w:t>
      </w:r>
      <w:r w:rsidR="004A0D7E">
        <w:rPr>
          <w:b/>
        </w:rPr>
        <w:t>e choice question exam and course</w:t>
      </w:r>
      <w:r w:rsidR="008E61FB">
        <w:rPr>
          <w:b/>
        </w:rPr>
        <w:t>room essay questions</w:t>
      </w:r>
      <w:r w:rsidR="004A0D7E">
        <w:rPr>
          <w:b/>
        </w:rPr>
        <w:t xml:space="preserve"> postings</w:t>
      </w:r>
      <w:r w:rsidR="003D032A">
        <w:rPr>
          <w:b/>
        </w:rPr>
        <w:t>.</w:t>
      </w:r>
    </w:p>
    <w:p w14:paraId="6D36C139" w14:textId="77777777" w:rsidR="00597EA4" w:rsidRPr="00F02E90" w:rsidRDefault="002244D5" w:rsidP="00A126A4">
      <w:pPr>
        <w:numPr>
          <w:ilvl w:val="0"/>
          <w:numId w:val="8"/>
        </w:numPr>
        <w:autoSpaceDE w:val="0"/>
        <w:autoSpaceDN w:val="0"/>
        <w:adjustRightInd w:val="0"/>
        <w:rPr>
          <w:b/>
          <w:u w:val="single"/>
        </w:rPr>
      </w:pPr>
      <w:r>
        <w:rPr>
          <w:b/>
        </w:rPr>
        <w:t>Students will</w:t>
      </w:r>
      <w:r w:rsidR="00597EA4">
        <w:rPr>
          <w:b/>
        </w:rPr>
        <w:t xml:space="preserve"> be</w:t>
      </w:r>
      <w:r w:rsidR="007D0BDD">
        <w:rPr>
          <w:b/>
        </w:rPr>
        <w:t xml:space="preserve"> able to differentiate between voluntary and involuntary alienation, explain the various methods of acquiring title to real property, and describe the conditions necessary to acquire real property by adverse possession; distinguish between actual notice and constructive notice</w:t>
      </w:r>
      <w:r w:rsidR="00597EA4">
        <w:rPr>
          <w:b/>
        </w:rPr>
        <w:t xml:space="preserve">; </w:t>
      </w:r>
      <w:r w:rsidR="007D0BDD">
        <w:rPr>
          <w:b/>
        </w:rPr>
        <w:t>distinguish between an abstract of title and a chain of title, and explain the different types of title insurance; describe the parts of a deed and the requirements of a valid deed; list and describe the four types of statutory deeds and the legal requirements for deeds; and list and describe the various types of governmental and private restrictions on ownership</w:t>
      </w:r>
      <w:r w:rsidR="00DA0F7D">
        <w:rPr>
          <w:b/>
        </w:rPr>
        <w:t xml:space="preserve"> of real property and distinguish among the various types of leases and liens</w:t>
      </w:r>
      <w:r w:rsidR="00F02E90">
        <w:rPr>
          <w:b/>
        </w:rPr>
        <w:t>.</w:t>
      </w:r>
      <w:r w:rsidR="001C37F2">
        <w:rPr>
          <w:b/>
        </w:rPr>
        <w:t xml:space="preserve"> This MLO will be assessed through locally developed multiple choice question</w:t>
      </w:r>
      <w:r w:rsidR="008E61FB">
        <w:rPr>
          <w:b/>
        </w:rPr>
        <w:t xml:space="preserve"> exam and courseroom essay questions</w:t>
      </w:r>
      <w:r w:rsidR="004A0D7E">
        <w:rPr>
          <w:b/>
        </w:rPr>
        <w:t xml:space="preserve"> postings</w:t>
      </w:r>
      <w:r w:rsidR="001C37F2">
        <w:rPr>
          <w:b/>
        </w:rPr>
        <w:t>.</w:t>
      </w:r>
    </w:p>
    <w:p w14:paraId="689F9C25" w14:textId="77777777" w:rsidR="00F02E90" w:rsidRPr="00B23BA2" w:rsidRDefault="002244D5" w:rsidP="00A126A4">
      <w:pPr>
        <w:numPr>
          <w:ilvl w:val="0"/>
          <w:numId w:val="8"/>
        </w:numPr>
        <w:autoSpaceDE w:val="0"/>
        <w:autoSpaceDN w:val="0"/>
        <w:adjustRightInd w:val="0"/>
        <w:rPr>
          <w:b/>
          <w:u w:val="single"/>
        </w:rPr>
      </w:pPr>
      <w:r>
        <w:rPr>
          <w:b/>
        </w:rPr>
        <w:t>Students will</w:t>
      </w:r>
      <w:r w:rsidR="004B066D">
        <w:rPr>
          <w:b/>
        </w:rPr>
        <w:t xml:space="preserve"> be able to list and describe the essentials of a contract, list the four types of contracts with which licensees may assist buyers and sellers, and describe the effect of the statue of frauds and the statue of limitations; distinguish among formal, informal, bilateral, unilateral</w:t>
      </w:r>
      <w:r w:rsidR="00CE772F">
        <w:rPr>
          <w:b/>
        </w:rPr>
        <w:t>, implied, expressed, executor, and executed contracts; describe the various ways an offer is terminated</w:t>
      </w:r>
      <w:r w:rsidR="00F02E90">
        <w:rPr>
          <w:b/>
        </w:rPr>
        <w:t xml:space="preserve">; </w:t>
      </w:r>
      <w:r w:rsidR="00CE772F">
        <w:rPr>
          <w:b/>
        </w:rPr>
        <w:t>describe the various methods of terminating a contract and explain the remedies for breach of contract; differentiate among the various types of listings; describe the elements of an option contract; explain and describe the various disclosures required in a real estate sale contract</w:t>
      </w:r>
      <w:r w:rsidR="00B23BA2">
        <w:rPr>
          <w:b/>
        </w:rPr>
        <w:t xml:space="preserve">; and </w:t>
      </w:r>
      <w:r w:rsidR="00CE772F">
        <w:rPr>
          <w:b/>
        </w:rPr>
        <w:t>recognize what constitutes fraud, misrepresentation, and culpable negligence</w:t>
      </w:r>
      <w:r w:rsidR="00B23BA2">
        <w:rPr>
          <w:b/>
        </w:rPr>
        <w:t>.</w:t>
      </w:r>
      <w:r w:rsidR="003D032A">
        <w:rPr>
          <w:b/>
        </w:rPr>
        <w:t xml:space="preserve"> This MLO will be assessed through locally developed multipl</w:t>
      </w:r>
      <w:r w:rsidR="004A0D7E">
        <w:rPr>
          <w:b/>
        </w:rPr>
        <w:t>e choice question exam and course</w:t>
      </w:r>
      <w:r w:rsidR="008E61FB">
        <w:rPr>
          <w:b/>
        </w:rPr>
        <w:t>room essay questions</w:t>
      </w:r>
      <w:r w:rsidR="004A0D7E">
        <w:rPr>
          <w:b/>
        </w:rPr>
        <w:t xml:space="preserve"> postings</w:t>
      </w:r>
      <w:r w:rsidR="003D032A">
        <w:rPr>
          <w:b/>
        </w:rPr>
        <w:t>.</w:t>
      </w:r>
    </w:p>
    <w:p w14:paraId="4E361BC5" w14:textId="77777777" w:rsidR="003C19CA" w:rsidRPr="00E33648" w:rsidRDefault="002244D5" w:rsidP="00F70428">
      <w:pPr>
        <w:numPr>
          <w:ilvl w:val="0"/>
          <w:numId w:val="8"/>
        </w:numPr>
        <w:autoSpaceDE w:val="0"/>
        <w:autoSpaceDN w:val="0"/>
        <w:adjustRightInd w:val="0"/>
        <w:rPr>
          <w:b/>
          <w:u w:val="single"/>
        </w:rPr>
      </w:pPr>
      <w:r>
        <w:rPr>
          <w:b/>
        </w:rPr>
        <w:lastRenderedPageBreak/>
        <w:t>Students will</w:t>
      </w:r>
      <w:r w:rsidR="00CE772F">
        <w:rPr>
          <w:b/>
        </w:rPr>
        <w:t xml:space="preserve"> be able to describe the composition and authority of the local planning agency and the purpose of land-use co</w:t>
      </w:r>
      <w:r w:rsidR="0094647D">
        <w:rPr>
          <w:b/>
        </w:rPr>
        <w:t>ntrols and the role of zoning ordinances; calculate the number of lots available for development, given the total number of acres contained in a parcel, the percentage of land reserved for streets and other facilities, and the minimum number of square feet per lot; distinguish among the five general zoning classifications, zoning ordinances, building codes, and health ordinances; explain the purpose of a variance, a special exception, and a nonconforming use and describe the characteristic of planned unit developments; understand the basic provisions of the national flood insurance program and describe the impact of the Comprehensive Environmental Response Compensation and Liability Act (CERCLA); and explain the various environmental hazards associated with real estate</w:t>
      </w:r>
      <w:r w:rsidR="00B23BA2">
        <w:rPr>
          <w:b/>
        </w:rPr>
        <w:t>.</w:t>
      </w:r>
      <w:r w:rsidR="003D032A">
        <w:rPr>
          <w:b/>
        </w:rPr>
        <w:t xml:space="preserve"> This MLO will be assessed through locally developed multipl</w:t>
      </w:r>
      <w:r w:rsidR="004A0D7E">
        <w:rPr>
          <w:b/>
        </w:rPr>
        <w:t>e choice question exam and course</w:t>
      </w:r>
      <w:r w:rsidR="008E61FB">
        <w:rPr>
          <w:b/>
        </w:rPr>
        <w:t>room essay questions</w:t>
      </w:r>
      <w:r w:rsidR="004A0D7E">
        <w:rPr>
          <w:b/>
        </w:rPr>
        <w:t xml:space="preserve"> postings</w:t>
      </w:r>
      <w:r w:rsidR="003D032A">
        <w:rPr>
          <w:b/>
        </w:rPr>
        <w:t>.</w:t>
      </w:r>
    </w:p>
    <w:p w14:paraId="0CD436BA" w14:textId="77777777" w:rsidR="00F70428" w:rsidRPr="00F70428" w:rsidRDefault="00F70428" w:rsidP="00F70428">
      <w:pPr>
        <w:autoSpaceDE w:val="0"/>
        <w:autoSpaceDN w:val="0"/>
        <w:adjustRightInd w:val="0"/>
        <w:rPr>
          <w:b/>
          <w:bCs/>
        </w:rPr>
      </w:pPr>
    </w:p>
    <w:p w14:paraId="44442F19" w14:textId="77777777" w:rsidR="00F70428" w:rsidRPr="00B96A23" w:rsidRDefault="00F70428" w:rsidP="00F70428">
      <w:pPr>
        <w:autoSpaceDE w:val="0"/>
        <w:autoSpaceDN w:val="0"/>
        <w:adjustRightInd w:val="0"/>
        <w:jc w:val="both"/>
        <w:rPr>
          <w:b/>
          <w:sz w:val="36"/>
          <w:szCs w:val="36"/>
          <w:u w:val="single"/>
        </w:rPr>
      </w:pPr>
      <w:r w:rsidRPr="00B96A23">
        <w:rPr>
          <w:b/>
          <w:bCs/>
          <w:sz w:val="36"/>
          <w:szCs w:val="36"/>
          <w:u w:val="single"/>
        </w:rPr>
        <w:t>EDUCATIONAL MATERIALS</w:t>
      </w:r>
      <w:r w:rsidRPr="00B96A23">
        <w:rPr>
          <w:b/>
          <w:sz w:val="36"/>
          <w:szCs w:val="36"/>
          <w:u w:val="single"/>
        </w:rPr>
        <w:t>:</w:t>
      </w:r>
    </w:p>
    <w:p w14:paraId="06CFAE66" w14:textId="02E3F334" w:rsidR="00F70428" w:rsidRDefault="00F70428" w:rsidP="00F70428">
      <w:pPr>
        <w:autoSpaceDE w:val="0"/>
        <w:autoSpaceDN w:val="0"/>
        <w:adjustRightInd w:val="0"/>
        <w:jc w:val="both"/>
      </w:pPr>
      <w:r w:rsidRPr="001010B4">
        <w:rPr>
          <w:b/>
        </w:rPr>
        <w:t>Requ</w:t>
      </w:r>
      <w:r w:rsidR="00697D6E" w:rsidRPr="001010B4">
        <w:rPr>
          <w:b/>
        </w:rPr>
        <w:t>ired</w:t>
      </w:r>
      <w:r w:rsidR="00697D6E">
        <w:t xml:space="preserve">:  </w:t>
      </w:r>
      <w:r w:rsidR="00697D6E">
        <w:rPr>
          <w:i/>
        </w:rPr>
        <w:t xml:space="preserve">Florida Real Estate Principles, Practices, and Law, </w:t>
      </w:r>
      <w:r w:rsidR="00087186">
        <w:t>4</w:t>
      </w:r>
      <w:r w:rsidR="00617A0D">
        <w:t>7</w:t>
      </w:r>
      <w:r w:rsidR="00CA5921">
        <w:t>th</w:t>
      </w:r>
      <w:r w:rsidR="0046741F">
        <w:t xml:space="preserve"> Edition</w:t>
      </w:r>
      <w:r w:rsidR="00643FFD">
        <w:t xml:space="preserve"> 202</w:t>
      </w:r>
      <w:r w:rsidR="00617A0D">
        <w:t>3</w:t>
      </w:r>
      <w:r w:rsidR="00643FFD">
        <w:t>.</w:t>
      </w:r>
      <w:r w:rsidR="00697D6E">
        <w:t xml:space="preserve"> Linda L. Crawford</w:t>
      </w:r>
      <w:r w:rsidR="00643FFD">
        <w:t xml:space="preserve"> with Denise Stolar Johnson.</w:t>
      </w:r>
      <w:r w:rsidR="00697D6E">
        <w:t xml:space="preserve"> Dearborn Real Estate</w:t>
      </w:r>
      <w:r w:rsidR="0046741F">
        <w:t xml:space="preserve"> Education</w:t>
      </w:r>
      <w:r w:rsidR="00643FFD">
        <w:t xml:space="preserve"> </w:t>
      </w:r>
      <w:r w:rsidR="00141211">
        <w:t xml:space="preserve">and Kaplan Real Estate Education, 1515 West Cypress Creek Road, Fort Lauderdale, Florida 33309. </w:t>
      </w:r>
      <w:r w:rsidR="00697D6E" w:rsidRPr="00697D6E">
        <w:rPr>
          <w:b/>
        </w:rPr>
        <w:t xml:space="preserve">Strongly Recommended: </w:t>
      </w:r>
      <w:r w:rsidR="00697D6E">
        <w:rPr>
          <w:i/>
        </w:rPr>
        <w:t xml:space="preserve">Florida Real Estate Exam Manual, </w:t>
      </w:r>
      <w:r w:rsidR="001B17F1">
        <w:t>4</w:t>
      </w:r>
      <w:r w:rsidR="00617A0D">
        <w:t>7</w:t>
      </w:r>
      <w:r w:rsidR="00CA5921">
        <w:t>th</w:t>
      </w:r>
      <w:r w:rsidR="0046741F">
        <w:t xml:space="preserve"> Edition</w:t>
      </w:r>
      <w:r w:rsidR="00141211">
        <w:t xml:space="preserve"> 202</w:t>
      </w:r>
      <w:r w:rsidR="00617A0D">
        <w:t>3</w:t>
      </w:r>
      <w:r w:rsidR="00141211">
        <w:t>.</w:t>
      </w:r>
      <w:r w:rsidR="00697D6E">
        <w:t xml:space="preserve"> Linda L. Crawford</w:t>
      </w:r>
      <w:r w:rsidR="00141211">
        <w:t xml:space="preserve"> with Denise Stolar Johnson.</w:t>
      </w:r>
      <w:r w:rsidR="00697D6E">
        <w:t xml:space="preserve"> Dearborn Real Estate</w:t>
      </w:r>
      <w:r w:rsidR="00CD670E">
        <w:t xml:space="preserve"> Education</w:t>
      </w:r>
      <w:r w:rsidR="00141211">
        <w:t xml:space="preserve"> and Kaplan Real Estate Education, 1515 West Cypress Creek Road, Fort Lauderdale, Florida 33309.</w:t>
      </w:r>
    </w:p>
    <w:p w14:paraId="68622A23" w14:textId="77777777" w:rsidR="00583829" w:rsidRDefault="00583829" w:rsidP="00F70428">
      <w:pPr>
        <w:autoSpaceDE w:val="0"/>
        <w:autoSpaceDN w:val="0"/>
        <w:adjustRightInd w:val="0"/>
        <w:jc w:val="both"/>
      </w:pPr>
    </w:p>
    <w:p w14:paraId="18F76B91" w14:textId="77777777" w:rsidR="00583829" w:rsidRDefault="00583829" w:rsidP="00F70428">
      <w:pPr>
        <w:autoSpaceDE w:val="0"/>
        <w:autoSpaceDN w:val="0"/>
        <w:adjustRightInd w:val="0"/>
        <w:jc w:val="both"/>
        <w:rPr>
          <w:b/>
          <w:sz w:val="36"/>
          <w:szCs w:val="36"/>
          <w:u w:val="single"/>
        </w:rPr>
      </w:pPr>
      <w:r w:rsidRPr="00583829">
        <w:rPr>
          <w:b/>
          <w:sz w:val="36"/>
          <w:szCs w:val="36"/>
          <w:u w:val="single"/>
        </w:rPr>
        <w:t>Important Dates</w:t>
      </w:r>
      <w:r w:rsidR="00E26C63">
        <w:rPr>
          <w:b/>
          <w:sz w:val="36"/>
          <w:szCs w:val="36"/>
          <w:u w:val="single"/>
        </w:rPr>
        <w:t xml:space="preserve"> (Full Term)</w:t>
      </w:r>
      <w:r w:rsidR="0097545A">
        <w:rPr>
          <w:b/>
          <w:sz w:val="36"/>
          <w:szCs w:val="36"/>
          <w:u w:val="single"/>
        </w:rPr>
        <w:t>:</w:t>
      </w:r>
    </w:p>
    <w:p w14:paraId="66E64DE6" w14:textId="559C37BF" w:rsidR="00583829" w:rsidRDefault="00583829" w:rsidP="00583829">
      <w:pPr>
        <w:numPr>
          <w:ilvl w:val="0"/>
          <w:numId w:val="15"/>
        </w:numPr>
        <w:autoSpaceDE w:val="0"/>
        <w:autoSpaceDN w:val="0"/>
        <w:adjustRightInd w:val="0"/>
        <w:jc w:val="both"/>
      </w:pPr>
      <w:r>
        <w:t xml:space="preserve">Classes Begin: </w:t>
      </w:r>
      <w:r w:rsidR="00617A0D">
        <w:t>January 08</w:t>
      </w:r>
      <w:r>
        <w:t>, 20</w:t>
      </w:r>
      <w:r w:rsidR="001A5E71">
        <w:t>2</w:t>
      </w:r>
      <w:r w:rsidR="00617A0D">
        <w:t>4</w:t>
      </w:r>
      <w:r>
        <w:t>.</w:t>
      </w:r>
    </w:p>
    <w:p w14:paraId="2C47618C" w14:textId="78846F36" w:rsidR="00583829" w:rsidRDefault="00583829" w:rsidP="00583829">
      <w:pPr>
        <w:numPr>
          <w:ilvl w:val="0"/>
          <w:numId w:val="15"/>
        </w:numPr>
        <w:autoSpaceDE w:val="0"/>
        <w:autoSpaceDN w:val="0"/>
        <w:adjustRightInd w:val="0"/>
        <w:jc w:val="both"/>
      </w:pPr>
      <w:r>
        <w:t xml:space="preserve">Drop/Refund/No Show: </w:t>
      </w:r>
      <w:r w:rsidR="00617A0D">
        <w:t>January</w:t>
      </w:r>
      <w:r w:rsidR="00491430">
        <w:t xml:space="preserve"> </w:t>
      </w:r>
      <w:r w:rsidR="00617A0D">
        <w:t>16</w:t>
      </w:r>
      <w:r>
        <w:t>, 20</w:t>
      </w:r>
      <w:r w:rsidR="001A5E71">
        <w:t>2</w:t>
      </w:r>
      <w:r w:rsidR="00617A0D">
        <w:t>4</w:t>
      </w:r>
      <w:r>
        <w:t>.</w:t>
      </w:r>
    </w:p>
    <w:p w14:paraId="16075778" w14:textId="47741C06" w:rsidR="00491430" w:rsidRDefault="00491430" w:rsidP="00583829">
      <w:pPr>
        <w:numPr>
          <w:ilvl w:val="0"/>
          <w:numId w:val="15"/>
        </w:numPr>
        <w:autoSpaceDE w:val="0"/>
        <w:autoSpaceDN w:val="0"/>
        <w:adjustRightInd w:val="0"/>
        <w:jc w:val="both"/>
      </w:pPr>
      <w:r>
        <w:t xml:space="preserve">No Show Reporting: </w:t>
      </w:r>
      <w:r w:rsidR="00617A0D">
        <w:t>January</w:t>
      </w:r>
      <w:r>
        <w:t xml:space="preserve"> </w:t>
      </w:r>
      <w:r w:rsidR="00617A0D">
        <w:t>18-27</w:t>
      </w:r>
      <w:r>
        <w:t>, 202</w:t>
      </w:r>
      <w:r w:rsidR="00617A0D">
        <w:t>4</w:t>
      </w:r>
    </w:p>
    <w:p w14:paraId="49760E67" w14:textId="55723879" w:rsidR="00583829" w:rsidRDefault="00583829" w:rsidP="00583829">
      <w:pPr>
        <w:numPr>
          <w:ilvl w:val="0"/>
          <w:numId w:val="15"/>
        </w:numPr>
        <w:autoSpaceDE w:val="0"/>
        <w:autoSpaceDN w:val="0"/>
        <w:adjustRightInd w:val="0"/>
        <w:jc w:val="both"/>
      </w:pPr>
      <w:r>
        <w:t>Graduation Ap</w:t>
      </w:r>
      <w:r w:rsidR="007F3D2E">
        <w:t xml:space="preserve">plication Deadline: </w:t>
      </w:r>
      <w:r w:rsidR="00617A0D">
        <w:t>February</w:t>
      </w:r>
      <w:r w:rsidR="00491430">
        <w:t xml:space="preserve"> </w:t>
      </w:r>
      <w:r w:rsidR="00617A0D">
        <w:t>02</w:t>
      </w:r>
      <w:r>
        <w:t>, 20</w:t>
      </w:r>
      <w:r w:rsidR="001A5E71">
        <w:t>2</w:t>
      </w:r>
      <w:r w:rsidR="00617A0D">
        <w:t>4</w:t>
      </w:r>
      <w:r>
        <w:t>.</w:t>
      </w:r>
    </w:p>
    <w:p w14:paraId="51135764" w14:textId="3D2B793A" w:rsidR="00583829" w:rsidRDefault="00583829" w:rsidP="00583829">
      <w:pPr>
        <w:numPr>
          <w:ilvl w:val="0"/>
          <w:numId w:val="15"/>
        </w:numPr>
        <w:autoSpaceDE w:val="0"/>
        <w:autoSpaceDN w:val="0"/>
        <w:adjustRightInd w:val="0"/>
        <w:jc w:val="both"/>
      </w:pPr>
      <w:r>
        <w:t xml:space="preserve">Withdrawal Deadline: </w:t>
      </w:r>
      <w:r w:rsidR="00617A0D">
        <w:t>April</w:t>
      </w:r>
      <w:r w:rsidR="00491430">
        <w:t xml:space="preserve"> 2</w:t>
      </w:r>
      <w:r w:rsidR="00617A0D">
        <w:t>1</w:t>
      </w:r>
      <w:r>
        <w:t>, 20</w:t>
      </w:r>
      <w:r w:rsidR="001A5E71">
        <w:t>2</w:t>
      </w:r>
      <w:r w:rsidR="00617A0D">
        <w:t>4</w:t>
      </w:r>
      <w:r>
        <w:t>.</w:t>
      </w:r>
    </w:p>
    <w:p w14:paraId="6E0C663A" w14:textId="0816F4FF" w:rsidR="00583829" w:rsidRDefault="00583829" w:rsidP="00583829">
      <w:pPr>
        <w:numPr>
          <w:ilvl w:val="0"/>
          <w:numId w:val="15"/>
        </w:numPr>
        <w:autoSpaceDE w:val="0"/>
        <w:autoSpaceDN w:val="0"/>
        <w:adjustRightInd w:val="0"/>
        <w:jc w:val="both"/>
      </w:pPr>
      <w:r>
        <w:t xml:space="preserve">Day/Evening Classes End: </w:t>
      </w:r>
      <w:r w:rsidR="00617A0D">
        <w:t>April</w:t>
      </w:r>
      <w:r w:rsidR="00491430">
        <w:t xml:space="preserve"> </w:t>
      </w:r>
      <w:r w:rsidR="00617A0D">
        <w:t>28</w:t>
      </w:r>
      <w:r>
        <w:t>, 20</w:t>
      </w:r>
      <w:r w:rsidR="001A5E71">
        <w:t>2</w:t>
      </w:r>
      <w:r w:rsidR="00617A0D">
        <w:t>4</w:t>
      </w:r>
      <w:r>
        <w:t>.</w:t>
      </w:r>
    </w:p>
    <w:p w14:paraId="6CBAA32C" w14:textId="6D137D4F" w:rsidR="00583829" w:rsidRDefault="00E26C63" w:rsidP="00583829">
      <w:pPr>
        <w:numPr>
          <w:ilvl w:val="0"/>
          <w:numId w:val="15"/>
        </w:numPr>
        <w:autoSpaceDE w:val="0"/>
        <w:autoSpaceDN w:val="0"/>
        <w:adjustRightInd w:val="0"/>
        <w:jc w:val="both"/>
      </w:pPr>
      <w:r>
        <w:t>Final E</w:t>
      </w:r>
      <w:r w:rsidR="00702498">
        <w:t>xam</w:t>
      </w:r>
      <w:r w:rsidR="00491430">
        <w:t xml:space="preserve"> for This Class</w:t>
      </w:r>
      <w:r w:rsidR="00702498">
        <w:t>:</w:t>
      </w:r>
      <w:r>
        <w:t xml:space="preserve"> </w:t>
      </w:r>
      <w:r w:rsidR="00617A0D">
        <w:t>April</w:t>
      </w:r>
      <w:r w:rsidR="00491430">
        <w:t xml:space="preserve"> </w:t>
      </w:r>
      <w:r w:rsidR="00617A0D">
        <w:t>2</w:t>
      </w:r>
      <w:r w:rsidR="00491430">
        <w:t>4</w:t>
      </w:r>
      <w:r w:rsidR="00CA5921">
        <w:t>,</w:t>
      </w:r>
      <w:r w:rsidR="00044E9F">
        <w:t xml:space="preserve"> </w:t>
      </w:r>
      <w:r>
        <w:t>20</w:t>
      </w:r>
      <w:r w:rsidR="001A5E71">
        <w:t>2</w:t>
      </w:r>
      <w:r w:rsidR="00617A0D">
        <w:t>4</w:t>
      </w:r>
      <w:r>
        <w:t>.</w:t>
      </w:r>
    </w:p>
    <w:p w14:paraId="4F12C299" w14:textId="718096EF" w:rsidR="00E26C63" w:rsidRPr="00583829" w:rsidRDefault="00E26C63" w:rsidP="00583829">
      <w:pPr>
        <w:numPr>
          <w:ilvl w:val="0"/>
          <w:numId w:val="15"/>
        </w:numPr>
        <w:autoSpaceDE w:val="0"/>
        <w:autoSpaceDN w:val="0"/>
        <w:adjustRightInd w:val="0"/>
        <w:jc w:val="both"/>
      </w:pPr>
      <w:r>
        <w:t xml:space="preserve">Term Ends: </w:t>
      </w:r>
      <w:r w:rsidR="00617A0D">
        <w:t>April 28</w:t>
      </w:r>
      <w:r>
        <w:t>, 20</w:t>
      </w:r>
      <w:r w:rsidR="001A5E71">
        <w:t>2</w:t>
      </w:r>
      <w:r w:rsidR="00617A0D">
        <w:t>4</w:t>
      </w:r>
      <w:r>
        <w:t>.</w:t>
      </w:r>
    </w:p>
    <w:p w14:paraId="1DC04BEA" w14:textId="77777777" w:rsidR="00B96A23" w:rsidRDefault="00F70428" w:rsidP="00F70428">
      <w:pPr>
        <w:autoSpaceDE w:val="0"/>
        <w:autoSpaceDN w:val="0"/>
        <w:adjustRightInd w:val="0"/>
        <w:jc w:val="both"/>
      </w:pPr>
      <w:r>
        <w:t xml:space="preserve">   </w:t>
      </w:r>
      <w:r w:rsidR="00697D6E">
        <w:t xml:space="preserve">              </w:t>
      </w:r>
      <w:r>
        <w:t xml:space="preserve">      </w:t>
      </w:r>
    </w:p>
    <w:p w14:paraId="752D0BCC" w14:textId="77777777" w:rsidR="00C01144" w:rsidRPr="00210E06" w:rsidRDefault="00907F96" w:rsidP="00F70428">
      <w:pPr>
        <w:autoSpaceDE w:val="0"/>
        <w:autoSpaceDN w:val="0"/>
        <w:adjustRightInd w:val="0"/>
        <w:jc w:val="both"/>
        <w:rPr>
          <w:b/>
          <w:sz w:val="36"/>
          <w:szCs w:val="36"/>
          <w:u w:val="single"/>
        </w:rPr>
      </w:pPr>
      <w:r>
        <w:rPr>
          <w:b/>
          <w:sz w:val="36"/>
          <w:szCs w:val="36"/>
          <w:u w:val="single"/>
        </w:rPr>
        <w:t xml:space="preserve">Navigating this </w:t>
      </w:r>
      <w:r w:rsidR="00054D7C">
        <w:rPr>
          <w:b/>
          <w:sz w:val="36"/>
          <w:szCs w:val="36"/>
          <w:u w:val="single"/>
        </w:rPr>
        <w:t>Online</w:t>
      </w:r>
      <w:r>
        <w:rPr>
          <w:b/>
          <w:sz w:val="36"/>
          <w:szCs w:val="36"/>
          <w:u w:val="single"/>
        </w:rPr>
        <w:t xml:space="preserve"> Cour</w:t>
      </w:r>
      <w:r w:rsidR="00054D7C">
        <w:rPr>
          <w:b/>
          <w:sz w:val="36"/>
          <w:szCs w:val="36"/>
          <w:u w:val="single"/>
        </w:rPr>
        <w:t>se</w:t>
      </w:r>
      <w:r w:rsidR="00B96A23" w:rsidRPr="00210E06">
        <w:rPr>
          <w:b/>
          <w:sz w:val="36"/>
          <w:szCs w:val="36"/>
          <w:u w:val="single"/>
        </w:rPr>
        <w:t>:</w:t>
      </w:r>
    </w:p>
    <w:p w14:paraId="5C2A8F5D" w14:textId="77777777" w:rsidR="00C01144" w:rsidRDefault="00C01144" w:rsidP="00F70428">
      <w:pPr>
        <w:autoSpaceDE w:val="0"/>
        <w:autoSpaceDN w:val="0"/>
        <w:adjustRightInd w:val="0"/>
        <w:jc w:val="both"/>
      </w:pPr>
    </w:p>
    <w:p w14:paraId="67CABF2B" w14:textId="77777777" w:rsidR="00C01144" w:rsidRDefault="009E2ED7" w:rsidP="00893D41">
      <w:pPr>
        <w:numPr>
          <w:ilvl w:val="0"/>
          <w:numId w:val="12"/>
        </w:numPr>
        <w:autoSpaceDE w:val="0"/>
        <w:autoSpaceDN w:val="0"/>
        <w:adjustRightInd w:val="0"/>
        <w:jc w:val="both"/>
      </w:pPr>
      <w:r>
        <w:t>Log into Canvas</w:t>
      </w:r>
      <w:r w:rsidR="00C01144">
        <w:t xml:space="preserve"> and on the left column you will see </w:t>
      </w:r>
      <w:r>
        <w:t>tabs such as “Announcements”, “Assignments”, “Discussion</w:t>
      </w:r>
      <w:r w:rsidR="00893D41">
        <w:t>”,</w:t>
      </w:r>
      <w:r>
        <w:t xml:space="preserve"> “Grades</w:t>
      </w:r>
      <w:r w:rsidR="004D0F4E">
        <w:t>”,</w:t>
      </w:r>
      <w:r>
        <w:t xml:space="preserve"> “Syllabus”, “Pages</w:t>
      </w:r>
      <w:r w:rsidR="00893D41">
        <w:t xml:space="preserve">”, </w:t>
      </w:r>
      <w:r>
        <w:t xml:space="preserve">“People”, </w:t>
      </w:r>
      <w:r w:rsidR="00893D41">
        <w:t xml:space="preserve">and so forth. </w:t>
      </w:r>
    </w:p>
    <w:p w14:paraId="6814D366" w14:textId="77777777" w:rsidR="00B96A23" w:rsidRDefault="00B96A23" w:rsidP="00B96A23">
      <w:pPr>
        <w:autoSpaceDE w:val="0"/>
        <w:autoSpaceDN w:val="0"/>
        <w:adjustRightInd w:val="0"/>
        <w:ind w:left="720"/>
        <w:jc w:val="both"/>
      </w:pPr>
    </w:p>
    <w:p w14:paraId="01FED6C9" w14:textId="77777777" w:rsidR="00B96A23" w:rsidRDefault="00893D41" w:rsidP="00E33648">
      <w:pPr>
        <w:numPr>
          <w:ilvl w:val="0"/>
          <w:numId w:val="12"/>
        </w:numPr>
        <w:autoSpaceDE w:val="0"/>
        <w:autoSpaceDN w:val="0"/>
        <w:adjustRightInd w:val="0"/>
        <w:jc w:val="both"/>
      </w:pPr>
      <w:r>
        <w:t>Click on any of these tabs to get access to the information that you</w:t>
      </w:r>
      <w:r w:rsidR="00F01298">
        <w:t xml:space="preserve"> need. For example, the “Assignments</w:t>
      </w:r>
      <w:r>
        <w:t>” tab or thread, as it is oft</w:t>
      </w:r>
      <w:r w:rsidR="004D0F4E">
        <w:t>en called, is where assignments/assessments are located.</w:t>
      </w:r>
    </w:p>
    <w:p w14:paraId="2882919F" w14:textId="77777777" w:rsidR="001B0B10" w:rsidRDefault="001B0B10" w:rsidP="001B0B10">
      <w:pPr>
        <w:autoSpaceDE w:val="0"/>
        <w:autoSpaceDN w:val="0"/>
        <w:adjustRightInd w:val="0"/>
        <w:jc w:val="both"/>
      </w:pPr>
    </w:p>
    <w:p w14:paraId="341947DF" w14:textId="77777777" w:rsidR="001B0B10" w:rsidRDefault="001B0B10" w:rsidP="001B0B10">
      <w:pPr>
        <w:numPr>
          <w:ilvl w:val="0"/>
          <w:numId w:val="12"/>
        </w:numPr>
        <w:autoSpaceDE w:val="0"/>
        <w:autoSpaceDN w:val="0"/>
        <w:adjustRightInd w:val="0"/>
        <w:jc w:val="both"/>
      </w:pPr>
      <w:r>
        <w:t xml:space="preserve">The week runs from Monday at 12:30 am through Sunday at 11:59 pm Eastern Standard Time (EST). It is your responsibility to complete all </w:t>
      </w:r>
      <w:r>
        <w:lastRenderedPageBreak/>
        <w:t>assignments/assessments when they are availabl</w:t>
      </w:r>
      <w:r w:rsidR="006A4C9F">
        <w:t>e</w:t>
      </w:r>
      <w:r>
        <w:t xml:space="preserve"> and post your work before 11:59 pm on Sunday to avoid serious penalty.</w:t>
      </w:r>
    </w:p>
    <w:p w14:paraId="48E70EF4" w14:textId="77777777" w:rsidR="001B0B10" w:rsidRDefault="001B0B10" w:rsidP="001B0B10">
      <w:pPr>
        <w:autoSpaceDE w:val="0"/>
        <w:autoSpaceDN w:val="0"/>
        <w:adjustRightInd w:val="0"/>
        <w:ind w:left="720"/>
        <w:jc w:val="both"/>
      </w:pPr>
    </w:p>
    <w:p w14:paraId="6335716B" w14:textId="77777777" w:rsidR="001B0B10" w:rsidRDefault="001B0B10" w:rsidP="001B0B10">
      <w:pPr>
        <w:numPr>
          <w:ilvl w:val="0"/>
          <w:numId w:val="12"/>
        </w:numPr>
        <w:autoSpaceDE w:val="0"/>
        <w:autoSpaceDN w:val="0"/>
        <w:adjustRightInd w:val="0"/>
        <w:jc w:val="both"/>
      </w:pPr>
      <w:r>
        <w:t>For the discussion questions, you are to completely answer the questions, and post your work by Thursday of the week that the discussion is due. This is to allow your fellow learners adequate time to comment on your work before the Sunday 11:59 pm deadline. Please understand that in order to receive full credit for discussion posts, you must respond substantively to a minimum of three of your fellow learners’ posts. What do I mean by substantively? I am glad you asked. To reply to a fellow learner merely “I like your post” is not substantive. Rather, a substantive response could be, “your discussion of the legal description as an important determinant in setting the property’s price was very interesting. However, although the address is necessary to locate the property, it is not sufficient to identify the property. Indeed, addresses are often renamed over time and even physical boundaries can change course, such as that of a local creek.”</w:t>
      </w:r>
    </w:p>
    <w:p w14:paraId="144CFA5A" w14:textId="77777777" w:rsidR="007051E8" w:rsidRDefault="007051E8" w:rsidP="007051E8">
      <w:pPr>
        <w:pStyle w:val="ListParagraph"/>
      </w:pPr>
    </w:p>
    <w:p w14:paraId="682D186C" w14:textId="77777777" w:rsidR="007051E8" w:rsidRPr="00621CE6" w:rsidRDefault="007051E8" w:rsidP="007051E8">
      <w:pPr>
        <w:shd w:val="clear" w:color="auto" w:fill="FFFFFF"/>
        <w:rPr>
          <w:u w:val="single"/>
        </w:rPr>
      </w:pPr>
      <w:r w:rsidRPr="00621CE6">
        <w:rPr>
          <w:b/>
          <w:u w:val="single"/>
        </w:rPr>
        <w:t>Proctored Exam Requirement</w:t>
      </w:r>
    </w:p>
    <w:p w14:paraId="250EDD40" w14:textId="1E9B9266" w:rsidR="007051E8" w:rsidRDefault="007051E8" w:rsidP="007051E8">
      <w:pPr>
        <w:shd w:val="clear" w:color="auto" w:fill="FFFFFF"/>
        <w:jc w:val="both"/>
        <w:rPr>
          <w:color w:val="333333"/>
        </w:rPr>
      </w:pPr>
      <w:r>
        <w:t>This</w:t>
      </w:r>
      <w:r w:rsidR="00CE1D44">
        <w:t xml:space="preserve"> course</w:t>
      </w:r>
      <w:r>
        <w:t xml:space="preserve"> </w:t>
      </w:r>
      <w:r w:rsidR="00141211">
        <w:t>may</w:t>
      </w:r>
      <w:r>
        <w:t xml:space="preserve"> utilize Honorlock, an online exam proctoring service, to promote academic integrity during online testing. </w:t>
      </w:r>
      <w:r>
        <w:rPr>
          <w:color w:val="222222"/>
        </w:rPr>
        <w:t>You do not need to create an account, download software, or schedule an appointment in advance. Honorlock is available 24/7.</w:t>
      </w:r>
      <w:r>
        <w:t xml:space="preserve"> After you verify your identity and </w:t>
      </w:r>
      <w:r>
        <w:rPr>
          <w:color w:val="333333"/>
        </w:rPr>
        <w:t xml:space="preserve">scan your room, you can begin your exam. Honorlock will record you via webcam, as well as record your screen activity. Honorlock’s system also includes a process that can detect inappropriate search-engine use, while protecting the privacy of your personal information. The recorded information will be subject to the protection of the College’s policy on Student Records. </w:t>
      </w:r>
    </w:p>
    <w:p w14:paraId="464A96F3" w14:textId="77777777" w:rsidR="007051E8" w:rsidRDefault="007051E8" w:rsidP="007051E8">
      <w:pPr>
        <w:shd w:val="clear" w:color="auto" w:fill="FFFFFF"/>
        <w:jc w:val="both"/>
        <w:rPr>
          <w:color w:val="333333"/>
        </w:rPr>
      </w:pPr>
    </w:p>
    <w:p w14:paraId="368DB2AF" w14:textId="77777777" w:rsidR="007051E8" w:rsidRDefault="007051E8" w:rsidP="007051E8">
      <w:pPr>
        <w:shd w:val="clear" w:color="auto" w:fill="FFFFFF"/>
      </w:pPr>
      <w:r>
        <w:t xml:space="preserve">To take an online exam, you will need:  </w:t>
      </w:r>
    </w:p>
    <w:p w14:paraId="750CA535" w14:textId="77777777" w:rsidR="007051E8" w:rsidRDefault="007051E8" w:rsidP="007051E8">
      <w:pPr>
        <w:numPr>
          <w:ilvl w:val="0"/>
          <w:numId w:val="17"/>
        </w:numPr>
        <w:shd w:val="clear" w:color="auto" w:fill="FFFFFF"/>
        <w:spacing w:line="276" w:lineRule="auto"/>
      </w:pPr>
      <w:r>
        <w:t xml:space="preserve">A laptop or desktop computer with a microphone (not a tablet or phone) </w:t>
      </w:r>
    </w:p>
    <w:p w14:paraId="012AE6F5" w14:textId="77777777" w:rsidR="007051E8" w:rsidRDefault="007051E8" w:rsidP="007051E8">
      <w:pPr>
        <w:numPr>
          <w:ilvl w:val="0"/>
          <w:numId w:val="17"/>
        </w:numPr>
        <w:shd w:val="clear" w:color="auto" w:fill="FFFFFF"/>
        <w:spacing w:line="276" w:lineRule="auto"/>
      </w:pPr>
      <w:r>
        <w:t>A webcam</w:t>
      </w:r>
    </w:p>
    <w:p w14:paraId="65EAEC7D" w14:textId="77777777" w:rsidR="007051E8" w:rsidRDefault="007051E8" w:rsidP="007051E8">
      <w:pPr>
        <w:numPr>
          <w:ilvl w:val="0"/>
          <w:numId w:val="17"/>
        </w:numPr>
        <w:shd w:val="clear" w:color="auto" w:fill="FFFFFF"/>
        <w:spacing w:line="276" w:lineRule="auto"/>
      </w:pPr>
      <w:r>
        <w:t xml:space="preserve">Reliable Internet connection </w:t>
      </w:r>
    </w:p>
    <w:p w14:paraId="007F6D0E" w14:textId="77777777" w:rsidR="007051E8" w:rsidRDefault="007051E8" w:rsidP="007051E8">
      <w:pPr>
        <w:numPr>
          <w:ilvl w:val="0"/>
          <w:numId w:val="17"/>
        </w:numPr>
        <w:shd w:val="clear" w:color="auto" w:fill="FFFFFF"/>
        <w:spacing w:line="276" w:lineRule="auto"/>
      </w:pPr>
      <w:r>
        <w:t>Photo identification in the form of a Valencia-issued student ID card or government-issued ID card (i.e. driver’s license, passport)</w:t>
      </w:r>
    </w:p>
    <w:p w14:paraId="33875168" w14:textId="77777777" w:rsidR="007051E8" w:rsidRDefault="00000000" w:rsidP="007051E8">
      <w:pPr>
        <w:numPr>
          <w:ilvl w:val="0"/>
          <w:numId w:val="17"/>
        </w:numPr>
        <w:shd w:val="clear" w:color="auto" w:fill="FFFFFF"/>
        <w:spacing w:line="276" w:lineRule="auto"/>
      </w:pPr>
      <w:hyperlink r:id="rId7">
        <w:r w:rsidR="007051E8">
          <w:rPr>
            <w:color w:val="1155CC"/>
            <w:u w:val="single"/>
          </w:rPr>
          <w:t>Google Chrome</w:t>
        </w:r>
      </w:hyperlink>
      <w:r w:rsidR="007051E8">
        <w:rPr>
          <w:color w:val="222222"/>
        </w:rPr>
        <w:t xml:space="preserve"> downloaded (required browser)</w:t>
      </w:r>
    </w:p>
    <w:p w14:paraId="694AD9C6" w14:textId="77777777" w:rsidR="007051E8" w:rsidRDefault="00000000" w:rsidP="007051E8">
      <w:pPr>
        <w:numPr>
          <w:ilvl w:val="0"/>
          <w:numId w:val="17"/>
        </w:numPr>
        <w:shd w:val="clear" w:color="auto" w:fill="FFFFFF"/>
        <w:spacing w:line="276" w:lineRule="auto"/>
      </w:pPr>
      <w:hyperlink r:id="rId8">
        <w:r w:rsidR="007051E8">
          <w:rPr>
            <w:color w:val="1155CC"/>
            <w:u w:val="single"/>
          </w:rPr>
          <w:t>Honorlock Chrome Extension</w:t>
        </w:r>
      </w:hyperlink>
      <w:r w:rsidR="007051E8">
        <w:rPr>
          <w:color w:val="222222"/>
        </w:rPr>
        <w:t xml:space="preserve"> downloaded</w:t>
      </w:r>
    </w:p>
    <w:p w14:paraId="779161D9" w14:textId="77777777" w:rsidR="007051E8" w:rsidRDefault="007051E8" w:rsidP="007051E8">
      <w:pPr>
        <w:shd w:val="clear" w:color="auto" w:fill="FFFFFF"/>
      </w:pPr>
    </w:p>
    <w:p w14:paraId="1F63ACFB" w14:textId="77777777" w:rsidR="007051E8" w:rsidRDefault="007051E8" w:rsidP="007051E8">
      <w:pPr>
        <w:shd w:val="clear" w:color="auto" w:fill="FFFFFF"/>
      </w:pPr>
      <w:r>
        <w:rPr>
          <w:color w:val="222222"/>
        </w:rPr>
        <w:t xml:space="preserve">Honorlock support is available 24/7/365. Support access is built into Honorlock in real-time. </w:t>
      </w:r>
    </w:p>
    <w:p w14:paraId="4DEFE96E" w14:textId="77777777" w:rsidR="007051E8" w:rsidRDefault="007051E8" w:rsidP="007051E8">
      <w:pPr>
        <w:shd w:val="clear" w:color="auto" w:fill="FFFFFF"/>
        <w:rPr>
          <w:b/>
          <w:sz w:val="34"/>
          <w:szCs w:val="34"/>
        </w:rPr>
      </w:pPr>
      <w:r>
        <w:rPr>
          <w:color w:val="222222"/>
        </w:rPr>
        <w:t xml:space="preserve">If you encounter any issues during an exam, you can contact support by live chat within the Honorlock window in Canvas, by phone (855-828-4004), and/or by email at </w:t>
      </w:r>
      <w:hyperlink r:id="rId9">
        <w:r>
          <w:rPr>
            <w:color w:val="1155CC"/>
            <w:u w:val="single"/>
          </w:rPr>
          <w:t>support@honorlock.com</w:t>
        </w:r>
      </w:hyperlink>
      <w:r>
        <w:t xml:space="preserve">. For answers to common questions on online proctoring, visit the </w:t>
      </w:r>
      <w:hyperlink r:id="rId10">
        <w:r>
          <w:rPr>
            <w:color w:val="1155CC"/>
            <w:u w:val="single"/>
          </w:rPr>
          <w:t>Student FAQ</w:t>
        </w:r>
      </w:hyperlink>
      <w:r>
        <w:t xml:space="preserve"> page or Honorlock’s </w:t>
      </w:r>
      <w:hyperlink r:id="rId11">
        <w:r>
          <w:rPr>
            <w:color w:val="1155CC"/>
            <w:highlight w:val="white"/>
            <w:u w:val="single"/>
          </w:rPr>
          <w:t>student information website</w:t>
        </w:r>
      </w:hyperlink>
      <w:r>
        <w:rPr>
          <w:highlight w:val="white"/>
        </w:rPr>
        <w:t xml:space="preserve">. </w:t>
      </w:r>
    </w:p>
    <w:p w14:paraId="07DB0F69" w14:textId="77777777" w:rsidR="007051E8" w:rsidRDefault="007051E8" w:rsidP="007051E8">
      <w:pPr>
        <w:autoSpaceDE w:val="0"/>
        <w:autoSpaceDN w:val="0"/>
        <w:adjustRightInd w:val="0"/>
        <w:jc w:val="both"/>
      </w:pPr>
    </w:p>
    <w:p w14:paraId="79EAD894" w14:textId="77777777" w:rsidR="001B0B10" w:rsidRDefault="001B0B10" w:rsidP="001B0B10">
      <w:pPr>
        <w:autoSpaceDE w:val="0"/>
        <w:autoSpaceDN w:val="0"/>
        <w:adjustRightInd w:val="0"/>
        <w:ind w:left="720"/>
        <w:jc w:val="both"/>
      </w:pPr>
    </w:p>
    <w:p w14:paraId="418390C3" w14:textId="77777777" w:rsidR="00C01144" w:rsidRDefault="00C01144" w:rsidP="00F70428">
      <w:pPr>
        <w:autoSpaceDE w:val="0"/>
        <w:autoSpaceDN w:val="0"/>
        <w:adjustRightInd w:val="0"/>
        <w:jc w:val="both"/>
      </w:pPr>
    </w:p>
    <w:p w14:paraId="3BEAE589" w14:textId="77777777" w:rsidR="007051E8" w:rsidRDefault="007051E8" w:rsidP="00F70428">
      <w:pPr>
        <w:autoSpaceDE w:val="0"/>
        <w:autoSpaceDN w:val="0"/>
        <w:adjustRightInd w:val="0"/>
        <w:jc w:val="both"/>
      </w:pPr>
    </w:p>
    <w:p w14:paraId="3D749036" w14:textId="77777777" w:rsidR="007051E8" w:rsidRDefault="007051E8" w:rsidP="00F70428">
      <w:pPr>
        <w:autoSpaceDE w:val="0"/>
        <w:autoSpaceDN w:val="0"/>
        <w:adjustRightInd w:val="0"/>
        <w:jc w:val="both"/>
      </w:pPr>
    </w:p>
    <w:p w14:paraId="3BCD407C" w14:textId="77777777" w:rsidR="007051E8" w:rsidRDefault="007051E8" w:rsidP="00F70428">
      <w:pPr>
        <w:autoSpaceDE w:val="0"/>
        <w:autoSpaceDN w:val="0"/>
        <w:adjustRightInd w:val="0"/>
        <w:jc w:val="both"/>
      </w:pPr>
    </w:p>
    <w:p w14:paraId="4C2F98DB" w14:textId="77777777" w:rsidR="00E33648" w:rsidRPr="00E33648" w:rsidRDefault="00F70428" w:rsidP="00F70428">
      <w:pPr>
        <w:autoSpaceDE w:val="0"/>
        <w:autoSpaceDN w:val="0"/>
        <w:adjustRightInd w:val="0"/>
        <w:jc w:val="both"/>
        <w:rPr>
          <w:b/>
          <w:bCs/>
          <w:sz w:val="36"/>
          <w:szCs w:val="36"/>
          <w:u w:val="single"/>
        </w:rPr>
      </w:pPr>
      <w:r w:rsidRPr="00B96A23">
        <w:rPr>
          <w:b/>
          <w:bCs/>
          <w:sz w:val="36"/>
          <w:szCs w:val="36"/>
          <w:u w:val="single"/>
        </w:rPr>
        <w:t>EVALUATION:</w:t>
      </w:r>
    </w:p>
    <w:p w14:paraId="5907F228" w14:textId="77777777" w:rsidR="00756C43" w:rsidRDefault="00756C43" w:rsidP="00756C43">
      <w:pPr>
        <w:autoSpaceDE w:val="0"/>
        <w:autoSpaceDN w:val="0"/>
        <w:adjustRightInd w:val="0"/>
        <w:rPr>
          <w:b/>
          <w:bCs/>
        </w:rPr>
      </w:pPr>
      <w:r>
        <w:rPr>
          <w:b/>
          <w:bCs/>
        </w:rPr>
        <w:t>Review Questions – 15% of the course grade</w:t>
      </w:r>
    </w:p>
    <w:p w14:paraId="20E1D840" w14:textId="77777777" w:rsidR="00756C43" w:rsidRDefault="00756C43" w:rsidP="00756C43">
      <w:pPr>
        <w:autoSpaceDE w:val="0"/>
        <w:autoSpaceDN w:val="0"/>
        <w:adjustRightInd w:val="0"/>
        <w:rPr>
          <w:bCs/>
        </w:rPr>
      </w:pPr>
      <w:r>
        <w:rPr>
          <w:bCs/>
        </w:rPr>
        <w:t>There w</w:t>
      </w:r>
      <w:r w:rsidR="00A93246">
        <w:rPr>
          <w:bCs/>
        </w:rPr>
        <w:t>ill be 10</w:t>
      </w:r>
      <w:r>
        <w:rPr>
          <w:bCs/>
        </w:rPr>
        <w:t xml:space="preserve"> sets of review (end of chapter) questions in the course. The review question portion of the course grade will be</w:t>
      </w:r>
      <w:r w:rsidR="00F01298">
        <w:rPr>
          <w:bCs/>
        </w:rPr>
        <w:t xml:space="preserve"> determined by the average of 9</w:t>
      </w:r>
      <w:r>
        <w:rPr>
          <w:bCs/>
        </w:rPr>
        <w:t xml:space="preserve"> sets of review questions. </w:t>
      </w:r>
    </w:p>
    <w:p w14:paraId="1331E26C" w14:textId="77777777" w:rsidR="00E33648" w:rsidRPr="00E33648" w:rsidRDefault="00E33648" w:rsidP="00756C43">
      <w:pPr>
        <w:autoSpaceDE w:val="0"/>
        <w:autoSpaceDN w:val="0"/>
        <w:adjustRightInd w:val="0"/>
        <w:rPr>
          <w:bCs/>
        </w:rPr>
      </w:pPr>
    </w:p>
    <w:p w14:paraId="7BC81489" w14:textId="77777777" w:rsidR="00756C43" w:rsidRDefault="005A6DC4" w:rsidP="00756C43">
      <w:pPr>
        <w:autoSpaceDE w:val="0"/>
        <w:autoSpaceDN w:val="0"/>
        <w:adjustRightInd w:val="0"/>
        <w:rPr>
          <w:b/>
          <w:bCs/>
        </w:rPr>
      </w:pPr>
      <w:r>
        <w:rPr>
          <w:b/>
          <w:bCs/>
        </w:rPr>
        <w:t>Essay Questions</w:t>
      </w:r>
      <w:r w:rsidR="00756C43">
        <w:rPr>
          <w:b/>
          <w:bCs/>
        </w:rPr>
        <w:t xml:space="preserve"> – 30% of the course grade</w:t>
      </w:r>
    </w:p>
    <w:p w14:paraId="45C8BAAA" w14:textId="77777777" w:rsidR="00756C43" w:rsidRPr="004C3136" w:rsidRDefault="00B0093E" w:rsidP="00756C43">
      <w:pPr>
        <w:autoSpaceDE w:val="0"/>
        <w:autoSpaceDN w:val="0"/>
        <w:adjustRightInd w:val="0"/>
        <w:rPr>
          <w:bCs/>
        </w:rPr>
      </w:pPr>
      <w:r>
        <w:rPr>
          <w:bCs/>
        </w:rPr>
        <w:t>There will be one s</w:t>
      </w:r>
      <w:r w:rsidR="005A6DC4">
        <w:rPr>
          <w:bCs/>
        </w:rPr>
        <w:t>et of essay questions</w:t>
      </w:r>
      <w:r>
        <w:rPr>
          <w:bCs/>
        </w:rPr>
        <w:t xml:space="preserve"> for each chapter in the course. The essay questions</w:t>
      </w:r>
      <w:r w:rsidR="00756C43">
        <w:rPr>
          <w:bCs/>
        </w:rPr>
        <w:t xml:space="preserve"> portion of the course grade will be</w:t>
      </w:r>
      <w:r w:rsidR="00A93246">
        <w:rPr>
          <w:bCs/>
        </w:rPr>
        <w:t xml:space="preserve"> determined by the average of 10</w:t>
      </w:r>
      <w:r>
        <w:rPr>
          <w:bCs/>
        </w:rPr>
        <w:t xml:space="preserve"> sets of essay questions</w:t>
      </w:r>
      <w:r w:rsidR="00756C43">
        <w:rPr>
          <w:bCs/>
        </w:rPr>
        <w:t>. An acceptable posting constitutes de</w:t>
      </w:r>
      <w:r>
        <w:rPr>
          <w:bCs/>
        </w:rPr>
        <w:t>tailed answers to the essay</w:t>
      </w:r>
      <w:r w:rsidR="00756C43">
        <w:rPr>
          <w:bCs/>
        </w:rPr>
        <w:t xml:space="preserve"> questions</w:t>
      </w:r>
      <w:r>
        <w:rPr>
          <w:bCs/>
        </w:rPr>
        <w:t xml:space="preserve"> (with the aid of the textbook)</w:t>
      </w:r>
      <w:r w:rsidR="00FB4274">
        <w:rPr>
          <w:bCs/>
        </w:rPr>
        <w:t>,</w:t>
      </w:r>
      <w:r w:rsidR="00756C43">
        <w:rPr>
          <w:bCs/>
        </w:rPr>
        <w:t xml:space="preserve"> plus substantive responses to a minimum of three of your fellow learners’ posts.</w:t>
      </w:r>
    </w:p>
    <w:p w14:paraId="40ADDF01" w14:textId="77777777" w:rsidR="00B96A23" w:rsidRDefault="00B96A23" w:rsidP="00756C43">
      <w:pPr>
        <w:autoSpaceDE w:val="0"/>
        <w:autoSpaceDN w:val="0"/>
        <w:adjustRightInd w:val="0"/>
        <w:rPr>
          <w:b/>
          <w:bCs/>
        </w:rPr>
      </w:pPr>
    </w:p>
    <w:p w14:paraId="6950FBA2" w14:textId="77777777" w:rsidR="00756C43" w:rsidRDefault="00756C43" w:rsidP="00756C43">
      <w:pPr>
        <w:autoSpaceDE w:val="0"/>
        <w:autoSpaceDN w:val="0"/>
        <w:adjustRightInd w:val="0"/>
        <w:rPr>
          <w:b/>
          <w:bCs/>
        </w:rPr>
      </w:pPr>
      <w:r>
        <w:rPr>
          <w:b/>
          <w:bCs/>
        </w:rPr>
        <w:t>Exams – 25% of the course grade</w:t>
      </w:r>
    </w:p>
    <w:p w14:paraId="62D2609F" w14:textId="77777777" w:rsidR="00756C43" w:rsidRDefault="00756C43" w:rsidP="00756C43">
      <w:pPr>
        <w:autoSpaceDE w:val="0"/>
        <w:autoSpaceDN w:val="0"/>
        <w:adjustRightInd w:val="0"/>
        <w:rPr>
          <w:bCs/>
        </w:rPr>
      </w:pPr>
      <w:r>
        <w:rPr>
          <w:bCs/>
        </w:rPr>
        <w:t>There will be 5 exams in the course. The exam portion of the course grade will be determined by the average of 5 exams.</w:t>
      </w:r>
    </w:p>
    <w:p w14:paraId="3BD1ADBF" w14:textId="77777777" w:rsidR="00E33648" w:rsidRPr="00E33648" w:rsidRDefault="00E33648" w:rsidP="00756C43">
      <w:pPr>
        <w:autoSpaceDE w:val="0"/>
        <w:autoSpaceDN w:val="0"/>
        <w:adjustRightInd w:val="0"/>
        <w:rPr>
          <w:bCs/>
        </w:rPr>
      </w:pPr>
    </w:p>
    <w:p w14:paraId="76034722" w14:textId="77777777" w:rsidR="00756C43" w:rsidRDefault="00756C43" w:rsidP="00756C43">
      <w:pPr>
        <w:autoSpaceDE w:val="0"/>
        <w:autoSpaceDN w:val="0"/>
        <w:adjustRightInd w:val="0"/>
        <w:rPr>
          <w:b/>
          <w:bCs/>
        </w:rPr>
      </w:pPr>
      <w:r>
        <w:rPr>
          <w:b/>
          <w:bCs/>
        </w:rPr>
        <w:t>Comprehensive Final</w:t>
      </w:r>
      <w:r w:rsidR="00876C26">
        <w:rPr>
          <w:b/>
          <w:bCs/>
        </w:rPr>
        <w:t xml:space="preserve"> Exam</w:t>
      </w:r>
      <w:r>
        <w:rPr>
          <w:b/>
          <w:bCs/>
        </w:rPr>
        <w:t xml:space="preserve"> – 30% of the course grade</w:t>
      </w:r>
    </w:p>
    <w:p w14:paraId="76CCDFE1" w14:textId="77777777" w:rsidR="00756C43" w:rsidRDefault="00756C43" w:rsidP="00756C43">
      <w:pPr>
        <w:autoSpaceDE w:val="0"/>
        <w:autoSpaceDN w:val="0"/>
        <w:adjustRightInd w:val="0"/>
        <w:rPr>
          <w:bCs/>
        </w:rPr>
      </w:pPr>
      <w:r>
        <w:rPr>
          <w:b/>
          <w:bCs/>
        </w:rPr>
        <w:t xml:space="preserve"> </w:t>
      </w:r>
      <w:r>
        <w:rPr>
          <w:bCs/>
        </w:rPr>
        <w:t>The comprehensive final will consist of a 50-question exam covering the entirety of the course and will account for 30% of the course grade.</w:t>
      </w:r>
    </w:p>
    <w:p w14:paraId="2CB5B6BF" w14:textId="77777777" w:rsidR="00E33648" w:rsidRDefault="00E33648" w:rsidP="00756C43">
      <w:pPr>
        <w:autoSpaceDE w:val="0"/>
        <w:autoSpaceDN w:val="0"/>
        <w:adjustRightInd w:val="0"/>
        <w:rPr>
          <w:bCs/>
        </w:rPr>
      </w:pPr>
    </w:p>
    <w:p w14:paraId="5230888A" w14:textId="77777777" w:rsidR="00756C43" w:rsidRDefault="00756C43" w:rsidP="00756C43">
      <w:pPr>
        <w:autoSpaceDE w:val="0"/>
        <w:autoSpaceDN w:val="0"/>
        <w:adjustRightInd w:val="0"/>
        <w:rPr>
          <w:b/>
          <w:bCs/>
        </w:rPr>
      </w:pPr>
      <w:r w:rsidRPr="00317A8B">
        <w:rPr>
          <w:b/>
          <w:bCs/>
        </w:rPr>
        <w:t>Florida Real Estate Commission Exam</w:t>
      </w:r>
    </w:p>
    <w:p w14:paraId="2AF2F717" w14:textId="77777777" w:rsidR="00756C43" w:rsidRPr="00E33648" w:rsidRDefault="00756C43" w:rsidP="00756C43">
      <w:pPr>
        <w:autoSpaceDE w:val="0"/>
        <w:autoSpaceDN w:val="0"/>
        <w:adjustRightInd w:val="0"/>
        <w:rPr>
          <w:bCs/>
          <w:u w:val="single"/>
        </w:rPr>
      </w:pPr>
      <w:r w:rsidRPr="00176952">
        <w:rPr>
          <w:bCs/>
          <w:u w:val="single"/>
        </w:rPr>
        <w:t xml:space="preserve">While the state licensure exam is not a part of the evaluation of this course and the results will not make up part of the course grade, many students who have also completed REE 1000 Real Estate Principles and Practices elect to take the exam to attempt to obtain a Florida Real Estate license. This exam is not part of the intended course outcomes and there is no guarantee what </w:t>
      </w:r>
      <w:r w:rsidR="00DA4365">
        <w:rPr>
          <w:bCs/>
          <w:u w:val="single"/>
        </w:rPr>
        <w:t>-</w:t>
      </w:r>
      <w:r w:rsidRPr="00176952">
        <w:rPr>
          <w:bCs/>
          <w:u w:val="single"/>
        </w:rPr>
        <w:t>so</w:t>
      </w:r>
      <w:r w:rsidR="00DA4365">
        <w:rPr>
          <w:bCs/>
          <w:u w:val="single"/>
        </w:rPr>
        <w:t>-</w:t>
      </w:r>
      <w:r w:rsidRPr="00176952">
        <w:rPr>
          <w:bCs/>
          <w:u w:val="single"/>
        </w:rPr>
        <w:t xml:space="preserve"> ever that the student will have the ability to pass the exam.</w:t>
      </w:r>
    </w:p>
    <w:p w14:paraId="45FE08D8" w14:textId="77777777" w:rsidR="008618D6" w:rsidRPr="008F2F69" w:rsidRDefault="008618D6" w:rsidP="00F70428">
      <w:pPr>
        <w:autoSpaceDE w:val="0"/>
        <w:autoSpaceDN w:val="0"/>
        <w:adjustRightInd w:val="0"/>
      </w:pPr>
    </w:p>
    <w:p w14:paraId="3DA617FE" w14:textId="60F9A23F" w:rsidR="0032594C" w:rsidRPr="003C19CA" w:rsidRDefault="008618D6" w:rsidP="00F70428">
      <w:pPr>
        <w:autoSpaceDE w:val="0"/>
        <w:autoSpaceDN w:val="0"/>
        <w:adjustRightInd w:val="0"/>
        <w:rPr>
          <w:b/>
          <w:bCs/>
        </w:rPr>
      </w:pPr>
      <w:r w:rsidRPr="00175ED6">
        <w:rPr>
          <w:b/>
        </w:rPr>
        <w:t xml:space="preserve">No guarantee is made regarding any student’s ability to pass the state (FREC) exam. If a student is not interested in being eligible to take the state of Florida Sales Associate licensing exam the student may elect to take a separate 50-question multiple choice final exam for each course. However, if the student later decides they want to take the state licensing exam they </w:t>
      </w:r>
      <w:r w:rsidR="00543A6B">
        <w:rPr>
          <w:b/>
        </w:rPr>
        <w:t>can attach a copy of their college transcript to the DBPR (Department of Business and Professional Regulation) application.</w:t>
      </w:r>
    </w:p>
    <w:p w14:paraId="27F336BA" w14:textId="77777777" w:rsidR="0032594C" w:rsidRDefault="0032594C" w:rsidP="00F70428">
      <w:pPr>
        <w:autoSpaceDE w:val="0"/>
        <w:autoSpaceDN w:val="0"/>
        <w:adjustRightInd w:val="0"/>
        <w:rPr>
          <w:b/>
          <w:bCs/>
          <w:u w:val="single"/>
        </w:rPr>
      </w:pPr>
    </w:p>
    <w:p w14:paraId="3887540A" w14:textId="77777777" w:rsidR="00F70428" w:rsidRPr="00F70428" w:rsidRDefault="00F70428" w:rsidP="00F70428">
      <w:pPr>
        <w:autoSpaceDE w:val="0"/>
        <w:autoSpaceDN w:val="0"/>
        <w:adjustRightInd w:val="0"/>
        <w:rPr>
          <w:b/>
          <w:bCs/>
        </w:rPr>
      </w:pPr>
      <w:r w:rsidRPr="00F70428">
        <w:rPr>
          <w:b/>
          <w:bCs/>
          <w:u w:val="single"/>
        </w:rPr>
        <w:t>Grading Policy</w:t>
      </w:r>
      <w:r w:rsidRPr="00F70428">
        <w:rPr>
          <w:b/>
          <w:bCs/>
        </w:rPr>
        <w:t>:</w:t>
      </w:r>
      <w:r w:rsidRPr="00F70428">
        <w:rPr>
          <w:b/>
          <w:bCs/>
        </w:rPr>
        <w:tab/>
      </w:r>
      <w:r w:rsidRPr="00F70428">
        <w:rPr>
          <w:b/>
          <w:bCs/>
        </w:rPr>
        <w:tab/>
      </w:r>
    </w:p>
    <w:p w14:paraId="3AAFCEA3" w14:textId="77777777" w:rsidR="00F70428" w:rsidRPr="00BB6878" w:rsidRDefault="00175ED6" w:rsidP="0032594C">
      <w:pPr>
        <w:keepNext/>
        <w:autoSpaceDE w:val="0"/>
        <w:autoSpaceDN w:val="0"/>
        <w:adjustRightInd w:val="0"/>
        <w:outlineLvl w:val="3"/>
        <w:rPr>
          <w:b/>
        </w:rPr>
      </w:pPr>
      <w:r>
        <w:t>Students taking this course for college credit will receive a final grade</w:t>
      </w:r>
      <w:r w:rsidR="00304F79">
        <w:t xml:space="preserve"> based on the following </w:t>
      </w:r>
      <w:r w:rsidR="00304F79" w:rsidRPr="00304F79">
        <w:rPr>
          <w:b/>
        </w:rPr>
        <w:t>GRADING SCALE:</w:t>
      </w:r>
    </w:p>
    <w:p w14:paraId="0597163D" w14:textId="77777777" w:rsidR="00F70428" w:rsidRDefault="00F70428" w:rsidP="00F70428">
      <w:pPr>
        <w:widowControl w:val="0"/>
        <w:autoSpaceDE w:val="0"/>
        <w:autoSpaceDN w:val="0"/>
        <w:adjustRightInd w:val="0"/>
        <w:jc w:val="both"/>
      </w:pPr>
      <w:r>
        <w:t xml:space="preserve">90 - 100 </w:t>
      </w:r>
      <w:r>
        <w:tab/>
        <w:t>A</w:t>
      </w:r>
    </w:p>
    <w:p w14:paraId="103CDF88" w14:textId="77777777" w:rsidR="00F70428" w:rsidRDefault="00BB6878" w:rsidP="00F70428">
      <w:pPr>
        <w:widowControl w:val="0"/>
        <w:autoSpaceDE w:val="0"/>
        <w:autoSpaceDN w:val="0"/>
        <w:adjustRightInd w:val="0"/>
        <w:jc w:val="both"/>
      </w:pPr>
      <w:r>
        <w:t>80 – 89</w:t>
      </w:r>
      <w:r w:rsidR="00F70428">
        <w:tab/>
        <w:t>B</w:t>
      </w:r>
    </w:p>
    <w:p w14:paraId="0A580ED2" w14:textId="77777777" w:rsidR="00F70428" w:rsidRDefault="00BB6878" w:rsidP="00F70428">
      <w:pPr>
        <w:widowControl w:val="0"/>
        <w:autoSpaceDE w:val="0"/>
        <w:autoSpaceDN w:val="0"/>
        <w:adjustRightInd w:val="0"/>
        <w:jc w:val="both"/>
      </w:pPr>
      <w:r>
        <w:t xml:space="preserve">70 – 79  </w:t>
      </w:r>
      <w:r w:rsidR="00DA4365">
        <w:t xml:space="preserve">          </w:t>
      </w:r>
      <w:r w:rsidR="00F70428">
        <w:t>C</w:t>
      </w:r>
    </w:p>
    <w:p w14:paraId="6F3D3A6B" w14:textId="77777777" w:rsidR="00F70428" w:rsidRDefault="00BB6878" w:rsidP="00F70428">
      <w:pPr>
        <w:widowControl w:val="0"/>
        <w:autoSpaceDE w:val="0"/>
        <w:autoSpaceDN w:val="0"/>
        <w:adjustRightInd w:val="0"/>
        <w:jc w:val="both"/>
      </w:pPr>
      <w:r>
        <w:t xml:space="preserve">60 – 69 </w:t>
      </w:r>
      <w:r w:rsidR="00F70428">
        <w:tab/>
        <w:t>D</w:t>
      </w:r>
    </w:p>
    <w:p w14:paraId="1AF71A8D" w14:textId="77777777" w:rsidR="009B25B5" w:rsidRDefault="00F70428" w:rsidP="00F70428">
      <w:pPr>
        <w:widowControl w:val="0"/>
        <w:autoSpaceDE w:val="0"/>
        <w:autoSpaceDN w:val="0"/>
        <w:adjustRightInd w:val="0"/>
        <w:jc w:val="both"/>
      </w:pPr>
      <w:r>
        <w:t xml:space="preserve">0   </w:t>
      </w:r>
      <w:r w:rsidR="00BB6878">
        <w:t xml:space="preserve">- 59 </w:t>
      </w:r>
      <w:r>
        <w:tab/>
        <w:t>F</w:t>
      </w:r>
    </w:p>
    <w:p w14:paraId="14C25A7C" w14:textId="77777777" w:rsidR="00461499" w:rsidRPr="00116B24" w:rsidRDefault="00F70428" w:rsidP="00F70428">
      <w:pPr>
        <w:widowControl w:val="0"/>
        <w:autoSpaceDE w:val="0"/>
        <w:autoSpaceDN w:val="0"/>
        <w:adjustRightInd w:val="0"/>
        <w:rPr>
          <w:b/>
          <w:bCs/>
          <w:color w:val="000000"/>
          <w:u w:val="single"/>
        </w:rPr>
      </w:pPr>
      <w:r w:rsidRPr="00116B24">
        <w:rPr>
          <w:b/>
          <w:bCs/>
          <w:color w:val="000000"/>
          <w:u w:val="single"/>
        </w:rPr>
        <w:lastRenderedPageBreak/>
        <w:t>Withdrawal Policy:</w:t>
      </w:r>
    </w:p>
    <w:p w14:paraId="7F15F08E" w14:textId="4E3B6302" w:rsidR="00461499" w:rsidRPr="00CC5CB8" w:rsidRDefault="00461499" w:rsidP="00461499">
      <w:r w:rsidRPr="00CC5CB8">
        <w:t>"A student is permitted to withdraw from a class on or before the withdrawal deadline</w:t>
      </w:r>
      <w:r w:rsidR="00116B24">
        <w:t xml:space="preserve"> (</w:t>
      </w:r>
      <w:r w:rsidR="00543A6B">
        <w:rPr>
          <w:b/>
          <w:bCs/>
          <w:u w:val="single"/>
        </w:rPr>
        <w:t>04</w:t>
      </w:r>
      <w:r w:rsidR="00116B24" w:rsidRPr="00044E9F">
        <w:rPr>
          <w:b/>
          <w:bCs/>
          <w:u w:val="single"/>
        </w:rPr>
        <w:t>/</w:t>
      </w:r>
      <w:r w:rsidR="008F6562">
        <w:rPr>
          <w:b/>
          <w:bCs/>
          <w:u w:val="single"/>
        </w:rPr>
        <w:t>2</w:t>
      </w:r>
      <w:r w:rsidR="00543A6B">
        <w:rPr>
          <w:b/>
          <w:bCs/>
          <w:u w:val="single"/>
        </w:rPr>
        <w:t>1</w:t>
      </w:r>
      <w:r w:rsidR="0073116B" w:rsidRPr="00044E9F">
        <w:rPr>
          <w:b/>
          <w:bCs/>
          <w:u w:val="single"/>
        </w:rPr>
        <w:t>/20</w:t>
      </w:r>
      <w:r w:rsidR="00DA4365" w:rsidRPr="00044E9F">
        <w:rPr>
          <w:b/>
          <w:bCs/>
          <w:u w:val="single"/>
        </w:rPr>
        <w:t>2</w:t>
      </w:r>
      <w:r w:rsidR="00543A6B">
        <w:rPr>
          <w:b/>
          <w:bCs/>
          <w:u w:val="single"/>
        </w:rPr>
        <w:t>4</w:t>
      </w:r>
      <w:r w:rsidR="003C19CA">
        <w:t>)</w:t>
      </w:r>
      <w:r w:rsidRPr="00CC5CB8">
        <w:t xml:space="preserve"> as published in the College calendar.  A student is not permitted to withdraw from a class after the withdrawal deadline.  </w:t>
      </w:r>
      <w:r w:rsidR="00830160">
        <w:t>Prior to the beginning of the final exam period, t</w:t>
      </w:r>
      <w:r w:rsidRPr="00CC5CB8">
        <w:t>he professor is permitted to withdraw a student from the class for violation of the professor’s attendance policy</w:t>
      </w:r>
      <w:r w:rsidR="00830160">
        <w:t>. W</w:t>
      </w:r>
      <w:r w:rsidRPr="00CC5CB8">
        <w:t>ritten no</w:t>
      </w:r>
      <w:r w:rsidR="00830160">
        <w:t>tification will be provided to the student prior to withdrawal.</w:t>
      </w:r>
      <w:r w:rsidRPr="00CC5CB8">
        <w:t xml:space="preserve">  </w:t>
      </w:r>
    </w:p>
    <w:p w14:paraId="07BA698E" w14:textId="77777777" w:rsidR="00116B24" w:rsidRPr="00583829" w:rsidRDefault="00461499" w:rsidP="00461499">
      <w:pPr>
        <w:spacing w:before="100" w:beforeAutospacing="1" w:after="100" w:afterAutospacing="1"/>
      </w:pPr>
      <w:r w:rsidRPr="00CC5CB8">
        <w:t xml:space="preserve"> A student who withdraws from a class before the withdrawal deadline will receive a grade of "W." A student who is withdrawn by a professor</w:t>
      </w:r>
      <w:r w:rsidRPr="00CC5CB8">
        <w:rPr>
          <w:b/>
          <w:color w:val="FF0000"/>
        </w:rPr>
        <w:t xml:space="preserve"> </w:t>
      </w:r>
      <w:r w:rsidRPr="00CC5CB8">
        <w:t>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w:t>
      </w:r>
      <w:r w:rsidR="00B96A23">
        <w:t xml:space="preserve">ned a grade of "F".  </w:t>
      </w:r>
    </w:p>
    <w:p w14:paraId="15702AB4" w14:textId="77777777" w:rsidR="00332274" w:rsidRDefault="00461499" w:rsidP="00E33648">
      <w:pPr>
        <w:spacing w:before="100" w:beforeAutospacing="1" w:after="100" w:afterAutospacing="1"/>
        <w:rPr>
          <w:u w:val="single"/>
        </w:rPr>
      </w:pPr>
      <w:r w:rsidRPr="00CC5CB8">
        <w:t xml:space="preserve">  </w:t>
      </w:r>
      <w:r w:rsidRPr="00401F66">
        <w:rPr>
          <w:b/>
          <w:u w:val="single"/>
        </w:rPr>
        <w:t>Final course grades</w:t>
      </w:r>
      <w:r w:rsidRPr="00CC5CB8">
        <w:t xml:space="preserve"> of "A", "B", "C", "D", or "F" shall be assigned based upon the student's academic achievement upon the completion of all course work, including the required final examination. </w:t>
      </w:r>
      <w:r w:rsidR="00465392">
        <w:t>“</w:t>
      </w:r>
      <w:r w:rsidRPr="00CC5CB8">
        <w:t xml:space="preserve">A student who fails to take the </w:t>
      </w:r>
      <w:r w:rsidRPr="00401F66">
        <w:rPr>
          <w:b/>
          <w:u w:val="single"/>
        </w:rPr>
        <w:t>required final</w:t>
      </w:r>
      <w:r w:rsidRPr="00CC5CB8">
        <w:t xml:space="preserve"> examination may receive a final course grade earned, unless the professor elects to assign the student a grade of "I" or as otherwise addressed in the Professor’s course syllabus."</w:t>
      </w:r>
      <w:r w:rsidR="00465392">
        <w:t xml:space="preserve"> </w:t>
      </w:r>
      <w:r w:rsidR="00465392" w:rsidRPr="00B2764F">
        <w:rPr>
          <w:u w:val="single"/>
        </w:rPr>
        <w:t>Please note that the final exam is worth 30% of your overall total grade for the course. Therefore</w:t>
      </w:r>
      <w:r w:rsidR="00DA4365">
        <w:rPr>
          <w:u w:val="single"/>
        </w:rPr>
        <w:t>,</w:t>
      </w:r>
      <w:r w:rsidR="00465392" w:rsidRPr="00B2764F">
        <w:rPr>
          <w:u w:val="single"/>
        </w:rPr>
        <w:t xml:space="preserve"> if a student chooses not to take the final exam, the student will receive a “0” on the exam. The student will then receive a final course grade based on the cumulative points earned on all other assessments as specified in the evaluation section on the previous </w:t>
      </w:r>
      <w:r w:rsidR="00465B56" w:rsidRPr="00B2764F">
        <w:rPr>
          <w:u w:val="single"/>
        </w:rPr>
        <w:t>page of the syllabus.</w:t>
      </w:r>
    </w:p>
    <w:p w14:paraId="0B230520" w14:textId="77777777" w:rsidR="00020572" w:rsidRDefault="00020572" w:rsidP="00020572">
      <w:pPr>
        <w:pStyle w:val="NormalWeb"/>
      </w:pPr>
      <w:r>
        <w:rPr>
          <w:rFonts w:ascii="TimesNewRomanPS" w:hAnsi="TimesNewRomanPS"/>
          <w:b/>
          <w:bCs/>
          <w:sz w:val="28"/>
          <w:szCs w:val="28"/>
        </w:rPr>
        <w:t xml:space="preserve">“No Show” Policy: </w:t>
      </w:r>
    </w:p>
    <w:p w14:paraId="598845E9" w14:textId="77777777" w:rsidR="00020572" w:rsidRPr="00020572" w:rsidRDefault="00020572" w:rsidP="00020572">
      <w:pPr>
        <w:pStyle w:val="NormalWeb"/>
      </w:pPr>
      <w:r>
        <w:rPr>
          <w:rFonts w:ascii="TimesNewRomanPSMT" w:hAnsi="TimesNewRomanPSMT"/>
        </w:rPr>
        <w:t xml:space="preserve">Class attendance is required beginning with the </w:t>
      </w:r>
      <w:proofErr w:type="gramStart"/>
      <w:r>
        <w:rPr>
          <w:rFonts w:ascii="TimesNewRomanPSMT" w:hAnsi="TimesNewRomanPSMT"/>
        </w:rPr>
        <w:t>first class</w:t>
      </w:r>
      <w:proofErr w:type="gramEnd"/>
      <w:r>
        <w:rPr>
          <w:rFonts w:ascii="TimesNewRomanPSMT" w:hAnsi="TimesNewRomanPSMT"/>
        </w:rPr>
        <w:t xml:space="preserve"> meeting. If you do not attend the </w:t>
      </w:r>
      <w:proofErr w:type="gramStart"/>
      <w:r>
        <w:rPr>
          <w:rFonts w:ascii="TimesNewRomanPSMT" w:hAnsi="TimesNewRomanPSMT"/>
        </w:rPr>
        <w:t>first class</w:t>
      </w:r>
      <w:proofErr w:type="gramEnd"/>
      <w:r>
        <w:rPr>
          <w:rFonts w:ascii="TimesNewRomanPSMT" w:hAnsi="TimesNewRomanPSMT"/>
        </w:rPr>
        <w:t xml:space="preserve">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 The policy can be located at the following link: </w:t>
      </w:r>
      <w:r>
        <w:rPr>
          <w:rFonts w:ascii="TimesNewRomanPSMT" w:hAnsi="TimesNewRomanPSMT"/>
          <w:color w:val="0000FF"/>
        </w:rPr>
        <w:t xml:space="preserve">http://catalog.valenciacollege.edu/academicpoliciesprocedures/classattendance/ </w:t>
      </w:r>
    </w:p>
    <w:p w14:paraId="5BEED8B4" w14:textId="77777777" w:rsidR="00D60FF5" w:rsidRPr="00D60FF5" w:rsidRDefault="00D60FF5" w:rsidP="00D60FF5">
      <w:pPr>
        <w:widowControl w:val="0"/>
        <w:autoSpaceDE w:val="0"/>
        <w:autoSpaceDN w:val="0"/>
        <w:adjustRightInd w:val="0"/>
        <w:rPr>
          <w:color w:val="000000"/>
          <w:sz w:val="36"/>
          <w:szCs w:val="36"/>
        </w:rPr>
      </w:pPr>
      <w:r w:rsidRPr="002C48E3">
        <w:rPr>
          <w:b/>
          <w:bCs/>
          <w:color w:val="000000"/>
          <w:sz w:val="36"/>
          <w:szCs w:val="36"/>
        </w:rPr>
        <w:t>CLASSROOM POLICIES:</w:t>
      </w:r>
    </w:p>
    <w:p w14:paraId="74FC6228" w14:textId="77777777" w:rsidR="00D60FF5" w:rsidRPr="00F70428" w:rsidRDefault="00D60FF5" w:rsidP="00D60FF5">
      <w:pPr>
        <w:widowControl w:val="0"/>
        <w:tabs>
          <w:tab w:val="left" w:pos="-1440"/>
        </w:tabs>
        <w:autoSpaceDE w:val="0"/>
        <w:autoSpaceDN w:val="0"/>
        <w:adjustRightInd w:val="0"/>
        <w:ind w:left="720" w:hanging="720"/>
        <w:rPr>
          <w:color w:val="000000"/>
        </w:rPr>
      </w:pPr>
      <w:r w:rsidRPr="00F70428">
        <w:rPr>
          <w:color w:val="000000"/>
        </w:rPr>
        <w:t>1.</w:t>
      </w:r>
      <w:r w:rsidRPr="00F70428">
        <w:rPr>
          <w:color w:val="000000"/>
        </w:rPr>
        <w:tab/>
        <w:t>Students must do their own work; there are no exceptions.  Students who plagiarize or cheat, in anyway, risk dismissal from the class</w:t>
      </w:r>
      <w:r>
        <w:rPr>
          <w:color w:val="000000"/>
        </w:rPr>
        <w:t>, “F” for the assignment, or “F” for the course. There are no provisions for make-ups in this course.</w:t>
      </w:r>
    </w:p>
    <w:p w14:paraId="114E8089" w14:textId="77777777" w:rsidR="00D60FF5" w:rsidRPr="00F70428" w:rsidRDefault="00D60FF5" w:rsidP="00D60FF5">
      <w:pPr>
        <w:widowControl w:val="0"/>
        <w:tabs>
          <w:tab w:val="left" w:pos="-1440"/>
        </w:tabs>
        <w:autoSpaceDE w:val="0"/>
        <w:autoSpaceDN w:val="0"/>
        <w:adjustRightInd w:val="0"/>
        <w:ind w:left="720" w:hanging="720"/>
        <w:rPr>
          <w:color w:val="000000"/>
        </w:rPr>
      </w:pPr>
      <w:r w:rsidRPr="00F70428">
        <w:rPr>
          <w:color w:val="000000"/>
        </w:rPr>
        <w:t>2.</w:t>
      </w:r>
      <w:r w:rsidRPr="00F70428">
        <w:rPr>
          <w:color w:val="000000"/>
        </w:rPr>
        <w:tab/>
        <w:t xml:space="preserve"> </w:t>
      </w:r>
      <w:r>
        <w:rPr>
          <w:color w:val="000000"/>
        </w:rPr>
        <w:t xml:space="preserve">Students must have an active Atlas account. </w:t>
      </w:r>
      <w:r w:rsidRPr="00F70428">
        <w:rPr>
          <w:color w:val="000000"/>
        </w:rPr>
        <w:t xml:space="preserve"> Students must check their Atlas e-mails regularly as to not miss any important messages from the professor.  Missed messages via Atlas or any other medium (in-class, etc.) may affect your grade and are the responsibility of the student.</w:t>
      </w:r>
    </w:p>
    <w:p w14:paraId="0BA5BFBF" w14:textId="77777777" w:rsidR="00D60FF5" w:rsidRDefault="00D60FF5" w:rsidP="00D60FF5">
      <w:pPr>
        <w:widowControl w:val="0"/>
        <w:tabs>
          <w:tab w:val="left" w:pos="-1440"/>
        </w:tabs>
        <w:autoSpaceDE w:val="0"/>
        <w:autoSpaceDN w:val="0"/>
        <w:adjustRightInd w:val="0"/>
        <w:ind w:left="720" w:hanging="720"/>
        <w:rPr>
          <w:color w:val="000000"/>
        </w:rPr>
      </w:pPr>
      <w:r>
        <w:rPr>
          <w:color w:val="000000"/>
        </w:rPr>
        <w:lastRenderedPageBreak/>
        <w:t>3</w:t>
      </w:r>
      <w:r w:rsidRPr="00F70428">
        <w:rPr>
          <w:color w:val="000000"/>
        </w:rPr>
        <w:t>.</w:t>
      </w:r>
      <w:r w:rsidRPr="00F70428">
        <w:rPr>
          <w:color w:val="000000"/>
        </w:rPr>
        <w:tab/>
        <w:t>Students with disabilities who qualify for academic accommodations </w:t>
      </w:r>
      <w:r w:rsidRPr="00F70428">
        <w:rPr>
          <w:color w:val="000000"/>
        </w:rPr>
        <w:br/>
        <w:t>must provide a letter from the Office for Students with Disabilities (OSD) </w:t>
      </w:r>
      <w:r w:rsidRPr="00F70428">
        <w:rPr>
          <w:color w:val="000000"/>
        </w:rPr>
        <w:br/>
        <w:t>and discuss specific needs with the professor, preferably during</w:t>
      </w:r>
      <w:r>
        <w:rPr>
          <w:color w:val="000000"/>
        </w:rPr>
        <w:t> the first </w:t>
      </w:r>
      <w:r>
        <w:rPr>
          <w:color w:val="000000"/>
        </w:rPr>
        <w:br/>
        <w:t>two weeks of class.</w:t>
      </w:r>
      <w:r w:rsidRPr="00F70428">
        <w:rPr>
          <w:color w:val="000000"/>
        </w:rPr>
        <w:t> The Office for Students with Disabi</w:t>
      </w:r>
      <w:r>
        <w:rPr>
          <w:color w:val="000000"/>
        </w:rPr>
        <w:t>lities determines   accommodation based on appropriate documentation of disabilities (West Campus SSB 102, ext. 1523).  </w:t>
      </w:r>
    </w:p>
    <w:p w14:paraId="70B9A9CC" w14:textId="77777777" w:rsidR="00D60FF5" w:rsidRDefault="00D60FF5" w:rsidP="00D60FF5">
      <w:pPr>
        <w:widowControl w:val="0"/>
        <w:autoSpaceDE w:val="0"/>
        <w:autoSpaceDN w:val="0"/>
        <w:adjustRightInd w:val="0"/>
        <w:outlineLvl w:val="1"/>
        <w:rPr>
          <w:bCs/>
        </w:rPr>
      </w:pPr>
      <w:r w:rsidRPr="00D37966">
        <w:rPr>
          <w:bCs/>
        </w:rPr>
        <w:t xml:space="preserve"> 4.   </w:t>
      </w:r>
      <w:r>
        <w:rPr>
          <w:bCs/>
        </w:rPr>
        <w:t xml:space="preserve">     </w:t>
      </w:r>
      <w:r w:rsidRPr="00B12320">
        <w:rPr>
          <w:bCs/>
          <w:u w:val="single"/>
        </w:rPr>
        <w:t>Participation:</w:t>
      </w:r>
      <w:r w:rsidRPr="00D37966">
        <w:rPr>
          <w:bCs/>
        </w:rPr>
        <w:t xml:space="preserve">  Students who do not participate in the course room for two</w:t>
      </w:r>
    </w:p>
    <w:p w14:paraId="1DB3E5C8" w14:textId="77777777" w:rsidR="00D60FF5" w:rsidRDefault="00D60FF5" w:rsidP="00D60FF5">
      <w:pPr>
        <w:widowControl w:val="0"/>
        <w:autoSpaceDE w:val="0"/>
        <w:autoSpaceDN w:val="0"/>
        <w:adjustRightInd w:val="0"/>
        <w:outlineLvl w:val="1"/>
        <w:rPr>
          <w:bCs/>
        </w:rPr>
      </w:pPr>
      <w:r>
        <w:rPr>
          <w:bCs/>
        </w:rPr>
        <w:t xml:space="preserve">            </w:t>
      </w:r>
      <w:r w:rsidRPr="00D37966">
        <w:rPr>
          <w:bCs/>
        </w:rPr>
        <w:t xml:space="preserve">consecutive weeks, as described below, will be subject to withdrawal. </w:t>
      </w:r>
    </w:p>
    <w:p w14:paraId="1982E813" w14:textId="77777777" w:rsidR="00D60FF5" w:rsidRDefault="00D60FF5" w:rsidP="00D60FF5">
      <w:pPr>
        <w:widowControl w:val="0"/>
        <w:autoSpaceDE w:val="0"/>
        <w:autoSpaceDN w:val="0"/>
        <w:adjustRightInd w:val="0"/>
        <w:outlineLvl w:val="1"/>
        <w:rPr>
          <w:bCs/>
        </w:rPr>
      </w:pPr>
      <w:r>
        <w:rPr>
          <w:bCs/>
        </w:rPr>
        <w:t xml:space="preserve">            </w:t>
      </w:r>
      <w:r w:rsidRPr="00D37966">
        <w:rPr>
          <w:bCs/>
        </w:rPr>
        <w:t>Participation is</w:t>
      </w:r>
      <w:r>
        <w:rPr>
          <w:bCs/>
        </w:rPr>
        <w:t xml:space="preserve"> recorded each time students log into the course room on</w:t>
      </w:r>
    </w:p>
    <w:p w14:paraId="4E0DE024" w14:textId="77777777" w:rsidR="00D60FF5" w:rsidRDefault="00D60FF5" w:rsidP="00D60FF5">
      <w:pPr>
        <w:widowControl w:val="0"/>
        <w:autoSpaceDE w:val="0"/>
        <w:autoSpaceDN w:val="0"/>
        <w:adjustRightInd w:val="0"/>
        <w:outlineLvl w:val="1"/>
        <w:rPr>
          <w:bCs/>
        </w:rPr>
      </w:pPr>
      <w:r>
        <w:rPr>
          <w:bCs/>
        </w:rPr>
        <w:t xml:space="preserve">            Blackboard (recorded minutes). To receive full credit for participating in the</w:t>
      </w:r>
    </w:p>
    <w:p w14:paraId="055CAA9C" w14:textId="77777777" w:rsidR="00D60FF5" w:rsidRDefault="00D60FF5" w:rsidP="00D60FF5">
      <w:pPr>
        <w:widowControl w:val="0"/>
        <w:autoSpaceDE w:val="0"/>
        <w:autoSpaceDN w:val="0"/>
        <w:adjustRightInd w:val="0"/>
        <w:outlineLvl w:val="1"/>
        <w:rPr>
          <w:bCs/>
        </w:rPr>
      </w:pPr>
      <w:r>
        <w:rPr>
          <w:bCs/>
        </w:rPr>
        <w:t xml:space="preserve">            class, students must participate weekly AND at least one of the following items </w:t>
      </w:r>
    </w:p>
    <w:p w14:paraId="4F09DADE" w14:textId="77777777" w:rsidR="00D60FF5" w:rsidRDefault="00D60FF5" w:rsidP="00D60FF5">
      <w:pPr>
        <w:widowControl w:val="0"/>
        <w:autoSpaceDE w:val="0"/>
        <w:autoSpaceDN w:val="0"/>
        <w:adjustRightInd w:val="0"/>
        <w:outlineLvl w:val="1"/>
        <w:rPr>
          <w:bCs/>
        </w:rPr>
      </w:pPr>
      <w:r>
        <w:rPr>
          <w:bCs/>
        </w:rPr>
        <w:t xml:space="preserve">            must be completed each week as directed by the instructor:</w:t>
      </w:r>
    </w:p>
    <w:p w14:paraId="481E5954" w14:textId="77777777" w:rsidR="00D60FF5" w:rsidRDefault="00D60FF5" w:rsidP="00D60FF5">
      <w:pPr>
        <w:widowControl w:val="0"/>
        <w:autoSpaceDE w:val="0"/>
        <w:autoSpaceDN w:val="0"/>
        <w:adjustRightInd w:val="0"/>
        <w:outlineLvl w:val="1"/>
        <w:rPr>
          <w:bCs/>
        </w:rPr>
      </w:pPr>
    </w:p>
    <w:p w14:paraId="4F55CDD2" w14:textId="77777777" w:rsidR="00D60FF5" w:rsidRDefault="00D60FF5" w:rsidP="00D60FF5">
      <w:pPr>
        <w:widowControl w:val="0"/>
        <w:numPr>
          <w:ilvl w:val="1"/>
          <w:numId w:val="10"/>
        </w:numPr>
        <w:autoSpaceDE w:val="0"/>
        <w:autoSpaceDN w:val="0"/>
        <w:adjustRightInd w:val="0"/>
        <w:outlineLvl w:val="1"/>
        <w:rPr>
          <w:bCs/>
        </w:rPr>
      </w:pPr>
      <w:r>
        <w:rPr>
          <w:bCs/>
        </w:rPr>
        <w:t>Submit an academic assignment.</w:t>
      </w:r>
    </w:p>
    <w:p w14:paraId="29C5D71E" w14:textId="77777777" w:rsidR="00D60FF5" w:rsidRDefault="00D60FF5" w:rsidP="00D60FF5">
      <w:pPr>
        <w:widowControl w:val="0"/>
        <w:numPr>
          <w:ilvl w:val="1"/>
          <w:numId w:val="10"/>
        </w:numPr>
        <w:autoSpaceDE w:val="0"/>
        <w:autoSpaceDN w:val="0"/>
        <w:adjustRightInd w:val="0"/>
        <w:outlineLvl w:val="1"/>
        <w:rPr>
          <w:bCs/>
        </w:rPr>
      </w:pPr>
      <w:r>
        <w:rPr>
          <w:bCs/>
        </w:rPr>
        <w:t>Submit a quiz or exam.</w:t>
      </w:r>
    </w:p>
    <w:p w14:paraId="25DA6DF8" w14:textId="77777777" w:rsidR="00D60FF5" w:rsidRDefault="00D60FF5" w:rsidP="00D60FF5">
      <w:pPr>
        <w:widowControl w:val="0"/>
        <w:numPr>
          <w:ilvl w:val="1"/>
          <w:numId w:val="10"/>
        </w:numPr>
        <w:autoSpaceDE w:val="0"/>
        <w:autoSpaceDN w:val="0"/>
        <w:adjustRightInd w:val="0"/>
        <w:outlineLvl w:val="1"/>
        <w:rPr>
          <w:bCs/>
        </w:rPr>
      </w:pPr>
      <w:r>
        <w:rPr>
          <w:bCs/>
        </w:rPr>
        <w:t>Participate in a posted online academic discussion.</w:t>
      </w:r>
    </w:p>
    <w:p w14:paraId="47B9954A" w14:textId="77777777" w:rsidR="00D60FF5" w:rsidRDefault="00D60FF5" w:rsidP="00D60FF5">
      <w:pPr>
        <w:widowControl w:val="0"/>
        <w:autoSpaceDE w:val="0"/>
        <w:autoSpaceDN w:val="0"/>
        <w:adjustRightInd w:val="0"/>
        <w:outlineLvl w:val="1"/>
        <w:rPr>
          <w:bCs/>
        </w:rPr>
      </w:pPr>
    </w:p>
    <w:p w14:paraId="35A11BB0" w14:textId="77777777" w:rsidR="00D60FF5" w:rsidRDefault="00D60FF5" w:rsidP="00D60FF5">
      <w:pPr>
        <w:widowControl w:val="0"/>
        <w:autoSpaceDE w:val="0"/>
        <w:autoSpaceDN w:val="0"/>
        <w:adjustRightInd w:val="0"/>
        <w:outlineLvl w:val="1"/>
        <w:rPr>
          <w:bCs/>
        </w:rPr>
      </w:pPr>
      <w:r>
        <w:rPr>
          <w:bCs/>
        </w:rPr>
        <w:t xml:space="preserve">                      If the syllabus notes additional activities that must be completed during a </w:t>
      </w:r>
    </w:p>
    <w:p w14:paraId="00B006AF" w14:textId="77777777" w:rsidR="00D60FF5" w:rsidRDefault="00D60FF5" w:rsidP="00D60FF5">
      <w:pPr>
        <w:widowControl w:val="0"/>
        <w:autoSpaceDE w:val="0"/>
        <w:autoSpaceDN w:val="0"/>
        <w:adjustRightInd w:val="0"/>
        <w:outlineLvl w:val="1"/>
        <w:rPr>
          <w:bCs/>
        </w:rPr>
      </w:pPr>
      <w:r>
        <w:rPr>
          <w:bCs/>
        </w:rPr>
        <w:t xml:space="preserve">                      given week or time period, for the student to be viewed as having </w:t>
      </w:r>
    </w:p>
    <w:p w14:paraId="7BFD0F95" w14:textId="77777777" w:rsidR="00D60FF5" w:rsidRDefault="00D60FF5" w:rsidP="00D60FF5">
      <w:pPr>
        <w:widowControl w:val="0"/>
        <w:autoSpaceDE w:val="0"/>
        <w:autoSpaceDN w:val="0"/>
        <w:adjustRightInd w:val="0"/>
        <w:outlineLvl w:val="1"/>
        <w:rPr>
          <w:bCs/>
        </w:rPr>
      </w:pPr>
      <w:r>
        <w:rPr>
          <w:bCs/>
        </w:rPr>
        <w:t xml:space="preserve">                      “participated” in the course, those instructions apply, in addition to the </w:t>
      </w:r>
    </w:p>
    <w:p w14:paraId="364BC72F" w14:textId="77777777" w:rsidR="00D60FF5" w:rsidRDefault="00D60FF5" w:rsidP="00D60FF5">
      <w:pPr>
        <w:widowControl w:val="0"/>
        <w:autoSpaceDE w:val="0"/>
        <w:autoSpaceDN w:val="0"/>
        <w:adjustRightInd w:val="0"/>
        <w:outlineLvl w:val="1"/>
        <w:rPr>
          <w:bCs/>
        </w:rPr>
      </w:pPr>
      <w:r>
        <w:rPr>
          <w:bCs/>
        </w:rPr>
        <w:t xml:space="preserve">                      minimal requirements listed above.</w:t>
      </w:r>
    </w:p>
    <w:p w14:paraId="1425256D" w14:textId="77777777" w:rsidR="00D60FF5" w:rsidRDefault="00D60FF5" w:rsidP="00D60FF5">
      <w:pPr>
        <w:widowControl w:val="0"/>
        <w:autoSpaceDE w:val="0"/>
        <w:autoSpaceDN w:val="0"/>
        <w:adjustRightInd w:val="0"/>
        <w:outlineLvl w:val="1"/>
        <w:rPr>
          <w:bCs/>
        </w:rPr>
      </w:pPr>
    </w:p>
    <w:p w14:paraId="701987C8" w14:textId="77777777" w:rsidR="00D60FF5" w:rsidRDefault="00D60FF5" w:rsidP="00D60FF5">
      <w:pPr>
        <w:widowControl w:val="0"/>
        <w:autoSpaceDE w:val="0"/>
        <w:autoSpaceDN w:val="0"/>
        <w:adjustRightInd w:val="0"/>
        <w:outlineLvl w:val="1"/>
        <w:rPr>
          <w:b/>
          <w:bCs/>
        </w:rPr>
      </w:pPr>
      <w:r w:rsidRPr="00AD5BC1">
        <w:rPr>
          <w:b/>
          <w:bCs/>
        </w:rPr>
        <w:t xml:space="preserve">                      NOTE:</w:t>
      </w:r>
    </w:p>
    <w:p w14:paraId="1E7B04E9" w14:textId="77777777" w:rsidR="00D60FF5" w:rsidRDefault="00D60FF5" w:rsidP="00D60FF5">
      <w:pPr>
        <w:widowControl w:val="0"/>
        <w:numPr>
          <w:ilvl w:val="0"/>
          <w:numId w:val="11"/>
        </w:numPr>
        <w:autoSpaceDE w:val="0"/>
        <w:autoSpaceDN w:val="0"/>
        <w:adjustRightInd w:val="0"/>
        <w:outlineLvl w:val="1"/>
        <w:rPr>
          <w:bCs/>
        </w:rPr>
      </w:pPr>
      <w:r w:rsidRPr="007C3795">
        <w:rPr>
          <w:bCs/>
        </w:rPr>
        <w:t xml:space="preserve">Logging into class without active participation </w:t>
      </w:r>
      <w:r>
        <w:rPr>
          <w:bCs/>
        </w:rPr>
        <w:t>does not constitute weekly participation.</w:t>
      </w:r>
    </w:p>
    <w:p w14:paraId="70781EDB" w14:textId="77777777" w:rsidR="00D60FF5" w:rsidRDefault="00D60FF5" w:rsidP="00D60FF5">
      <w:pPr>
        <w:widowControl w:val="0"/>
        <w:numPr>
          <w:ilvl w:val="0"/>
          <w:numId w:val="11"/>
        </w:numPr>
        <w:autoSpaceDE w:val="0"/>
        <w:autoSpaceDN w:val="0"/>
        <w:adjustRightInd w:val="0"/>
        <w:outlineLvl w:val="1"/>
        <w:rPr>
          <w:bCs/>
        </w:rPr>
      </w:pPr>
      <w:r>
        <w:rPr>
          <w:bCs/>
        </w:rPr>
        <w:t>Participation must be in the course room on Blackboard. Work done in a lab or other outside environment will not count towards participation.</w:t>
      </w:r>
    </w:p>
    <w:p w14:paraId="4B44AAF3" w14:textId="77777777" w:rsidR="00D60FF5" w:rsidRDefault="00D60FF5" w:rsidP="00D60FF5">
      <w:pPr>
        <w:widowControl w:val="0"/>
        <w:numPr>
          <w:ilvl w:val="0"/>
          <w:numId w:val="11"/>
        </w:numPr>
        <w:autoSpaceDE w:val="0"/>
        <w:autoSpaceDN w:val="0"/>
        <w:adjustRightInd w:val="0"/>
        <w:outlineLvl w:val="1"/>
        <w:rPr>
          <w:bCs/>
        </w:rPr>
      </w:pPr>
      <w:r>
        <w:rPr>
          <w:bCs/>
        </w:rPr>
        <w:t>The online course environment weeks run from Monday at 12:30am EST to Sunday at 11:59pm EST.</w:t>
      </w:r>
    </w:p>
    <w:p w14:paraId="245EFBA1" w14:textId="77777777" w:rsidR="00D60FF5" w:rsidRDefault="00D60FF5" w:rsidP="00D60FF5">
      <w:pPr>
        <w:widowControl w:val="0"/>
        <w:numPr>
          <w:ilvl w:val="0"/>
          <w:numId w:val="11"/>
        </w:numPr>
        <w:autoSpaceDE w:val="0"/>
        <w:autoSpaceDN w:val="0"/>
        <w:adjustRightInd w:val="0"/>
        <w:outlineLvl w:val="1"/>
        <w:rPr>
          <w:bCs/>
        </w:rPr>
      </w:pPr>
      <w:r>
        <w:rPr>
          <w:bCs/>
        </w:rPr>
        <w:t>Assignments done in a week other than the week when the assignment is due will not count towards participation for the previous or a future week.</w:t>
      </w:r>
    </w:p>
    <w:p w14:paraId="6AE810AC" w14:textId="77777777" w:rsidR="00D60FF5" w:rsidRDefault="00D60FF5" w:rsidP="00D60FF5">
      <w:pPr>
        <w:widowControl w:val="0"/>
        <w:autoSpaceDE w:val="0"/>
        <w:autoSpaceDN w:val="0"/>
        <w:adjustRightInd w:val="0"/>
        <w:outlineLvl w:val="1"/>
        <w:rPr>
          <w:bCs/>
        </w:rPr>
      </w:pPr>
    </w:p>
    <w:p w14:paraId="63D497BC" w14:textId="77777777" w:rsidR="00D60FF5" w:rsidRDefault="00D60FF5" w:rsidP="00D60FF5">
      <w:pPr>
        <w:widowControl w:val="0"/>
        <w:autoSpaceDE w:val="0"/>
        <w:autoSpaceDN w:val="0"/>
        <w:adjustRightInd w:val="0"/>
        <w:outlineLvl w:val="1"/>
        <w:rPr>
          <w:bCs/>
        </w:rPr>
      </w:pPr>
      <w:r>
        <w:rPr>
          <w:bCs/>
        </w:rPr>
        <w:t xml:space="preserve">                      Students are strongly encouraged to log into the course room frequently in</w:t>
      </w:r>
    </w:p>
    <w:p w14:paraId="6DCDEDDF" w14:textId="77777777" w:rsidR="00E33648" w:rsidRPr="00D60FF5" w:rsidRDefault="00D60FF5" w:rsidP="00D60FF5">
      <w:pPr>
        <w:widowControl w:val="0"/>
        <w:autoSpaceDE w:val="0"/>
        <w:autoSpaceDN w:val="0"/>
        <w:adjustRightInd w:val="0"/>
        <w:outlineLvl w:val="1"/>
        <w:rPr>
          <w:bCs/>
        </w:rPr>
      </w:pPr>
      <w:r>
        <w:rPr>
          <w:bCs/>
        </w:rPr>
        <w:t xml:space="preserve">                      order to understand the subject fully and to be successful in the class.</w:t>
      </w:r>
    </w:p>
    <w:p w14:paraId="102B7768" w14:textId="77777777" w:rsidR="00D60FF5" w:rsidRPr="00E33648" w:rsidRDefault="00D60FF5" w:rsidP="00F70428">
      <w:pPr>
        <w:widowControl w:val="0"/>
        <w:autoSpaceDE w:val="0"/>
        <w:autoSpaceDN w:val="0"/>
        <w:adjustRightInd w:val="0"/>
        <w:rPr>
          <w:rFonts w:ascii="Calibri" w:hAnsi="Calibri" w:cs="Calibri"/>
          <w:sz w:val="30"/>
          <w:szCs w:val="30"/>
        </w:rPr>
      </w:pPr>
    </w:p>
    <w:p w14:paraId="6E9079C4" w14:textId="77777777" w:rsidR="00B660D7" w:rsidRDefault="00537E1E" w:rsidP="00B660D7">
      <w:pPr>
        <w:tabs>
          <w:tab w:val="left" w:pos="-1440"/>
        </w:tabs>
        <w:ind w:left="720"/>
      </w:pPr>
      <w:r w:rsidRPr="005D31B7">
        <w:rPr>
          <w:b/>
          <w:bCs/>
          <w:u w:val="single"/>
        </w:rPr>
        <w:t>Academi</w:t>
      </w:r>
      <w:r w:rsidR="00B660D7" w:rsidRPr="005D31B7">
        <w:rPr>
          <w:b/>
          <w:bCs/>
          <w:u w:val="single"/>
        </w:rPr>
        <w:t>c Honesty</w:t>
      </w:r>
      <w:r w:rsidR="00B660D7">
        <w:rPr>
          <w:bCs/>
        </w:rPr>
        <w:t xml:space="preserve">: </w:t>
      </w:r>
      <w:r w:rsidR="00B660D7">
        <w:t>All forms of academic dishonesty are prohibited at Valencia College. Academic penalties may include, without limitations one or more of the following: Loss of credit for an assignment, examination, or project; withdrawal from the course, reduction in the course grade; or a grade of “F” in the course. Students will be expected to adhere to the Valencia College Student Life Map Handbook as it references Valencia College’s Policy #6HX28:08-11 (www: valenciacollege.edu).</w:t>
      </w:r>
    </w:p>
    <w:p w14:paraId="379C3BC1" w14:textId="77777777" w:rsidR="00537E1E" w:rsidRDefault="00537E1E" w:rsidP="00537E1E">
      <w:pPr>
        <w:widowControl w:val="0"/>
        <w:autoSpaceDE w:val="0"/>
        <w:autoSpaceDN w:val="0"/>
        <w:adjustRightInd w:val="0"/>
        <w:outlineLvl w:val="1"/>
        <w:rPr>
          <w:bCs/>
        </w:rPr>
      </w:pPr>
    </w:p>
    <w:p w14:paraId="7FAD3626" w14:textId="17519665" w:rsidR="0054259E" w:rsidRDefault="00537E1E" w:rsidP="006A1945">
      <w:pPr>
        <w:tabs>
          <w:tab w:val="left" w:pos="-1440"/>
        </w:tabs>
        <w:ind w:left="720"/>
      </w:pPr>
      <w:r w:rsidRPr="005D31B7">
        <w:rPr>
          <w:b/>
          <w:bCs/>
          <w:u w:val="single"/>
        </w:rPr>
        <w:lastRenderedPageBreak/>
        <w:t>Student Code of Co</w:t>
      </w:r>
      <w:r w:rsidR="005D31B7" w:rsidRPr="005D31B7">
        <w:rPr>
          <w:b/>
          <w:bCs/>
          <w:u w:val="single"/>
        </w:rPr>
        <w:t>nduct</w:t>
      </w:r>
      <w:r w:rsidR="005D31B7">
        <w:rPr>
          <w:bCs/>
        </w:rPr>
        <w:t xml:space="preserve">: </w:t>
      </w:r>
      <w:r w:rsidR="005D31B7" w:rsidRPr="007C7F9E">
        <w:rPr>
          <w:b/>
        </w:rPr>
        <w:t xml:space="preserve"> </w:t>
      </w:r>
      <w:r w:rsidR="005D31B7">
        <w:t xml:space="preserve">Students who engage in any prohibited or unlawful acts that result in disruption of the class will be directed by the professor to leave the class for the remainder of the class period. </w:t>
      </w:r>
      <w:r w:rsidR="005D31B7" w:rsidRPr="007C7F9E">
        <w:t>Students will be expected to adhere to the Valencia</w:t>
      </w:r>
      <w:r w:rsidR="005D31B7" w:rsidRPr="007C7F9E">
        <w:rPr>
          <w:b/>
        </w:rPr>
        <w:t xml:space="preserve"> </w:t>
      </w:r>
      <w:r w:rsidR="005D31B7" w:rsidRPr="007C7F9E">
        <w:t>College Student Life</w:t>
      </w:r>
      <w:r w:rsidR="005D31B7">
        <w:t xml:space="preserve"> Map Handbook</w:t>
      </w:r>
      <w:r w:rsidR="005D31B7" w:rsidRPr="007C7F9E">
        <w:t xml:space="preserve"> as it references Valencia College’s</w:t>
      </w:r>
      <w:r w:rsidR="005D31B7">
        <w:t xml:space="preserve"> Policy #6HX28:08-03 (www: valenciacollege.edu).</w:t>
      </w:r>
    </w:p>
    <w:p w14:paraId="2BD85CE4" w14:textId="26706C40" w:rsidR="00D23038" w:rsidRDefault="00D23038" w:rsidP="006A1945">
      <w:pPr>
        <w:tabs>
          <w:tab w:val="left" w:pos="-1440"/>
        </w:tabs>
        <w:ind w:left="720"/>
      </w:pPr>
    </w:p>
    <w:p w14:paraId="26F1566C" w14:textId="72FC1BB2" w:rsidR="00643FFD" w:rsidRDefault="008209C6" w:rsidP="00643FFD">
      <w:pPr>
        <w:tabs>
          <w:tab w:val="left" w:pos="-1440"/>
        </w:tabs>
        <w:ind w:left="720"/>
      </w:pPr>
      <w:r>
        <w:t xml:space="preserve">Students may record </w:t>
      </w:r>
      <w:r w:rsidR="0015008D">
        <w:t xml:space="preserve">video or audio of class lectures for </w:t>
      </w:r>
      <w:r w:rsidR="001F3AE3">
        <w:t xml:space="preserve">their own personal educational use. </w:t>
      </w:r>
      <w:r w:rsidR="00CC7593">
        <w:t xml:space="preserve">A class lecture is defined as </w:t>
      </w:r>
      <w:r w:rsidR="005C6573">
        <w:t xml:space="preserve">a </w:t>
      </w:r>
      <w:r w:rsidR="00412EAB">
        <w:t xml:space="preserve">planned presentation by a college faculty member or instructor, </w:t>
      </w:r>
      <w:r w:rsidR="000E1D57">
        <w:t xml:space="preserve">during a schedule class, delivered for the </w:t>
      </w:r>
      <w:r w:rsidR="009F2455">
        <w:t>purpose of transmitting knowledge or information</w:t>
      </w:r>
      <w:r w:rsidR="009410F9">
        <w:t xml:space="preserve"> that is reasonable related to the ped</w:t>
      </w:r>
      <w:r w:rsidR="000D4AA4">
        <w:t xml:space="preserve">agogical objective of the course in which the </w:t>
      </w:r>
      <w:r w:rsidR="008B71AC">
        <w:t xml:space="preserve">student is enrolled. Recording class activities other than </w:t>
      </w:r>
      <w:r w:rsidR="00F04D16">
        <w:t>class lectures, including but not limited to class discussions</w:t>
      </w:r>
      <w:r w:rsidR="00EF0EA5">
        <w:t xml:space="preserve">, student presentations, labs, academic exercises involving </w:t>
      </w:r>
      <w:r w:rsidR="00AF46DC">
        <w:t xml:space="preserve">student presentation, and private conversations, is prohibited. Recordings may not </w:t>
      </w:r>
      <w:r w:rsidR="005D4AB5">
        <w:t xml:space="preserve">include the image or voice of other students in the class, may </w:t>
      </w:r>
      <w:r w:rsidR="00AB6DD2">
        <w:t xml:space="preserve">not be used as a substitute for </w:t>
      </w:r>
      <w:r w:rsidR="00BB121E">
        <w:t xml:space="preserve">class participation and class attendance, and may not be published or shared without the </w:t>
      </w:r>
      <w:r w:rsidR="00200C17">
        <w:t>w</w:t>
      </w:r>
      <w:r w:rsidR="00BB121E">
        <w:t xml:space="preserve">ritten </w:t>
      </w:r>
      <w:r w:rsidR="00200C17">
        <w:t xml:space="preserve">consent of the faculty member. </w:t>
      </w:r>
      <w:r w:rsidR="00BE0502">
        <w:t xml:space="preserve">Failure to adhere to these requirements may constitute a violation </w:t>
      </w:r>
      <w:r w:rsidR="00E16A3E">
        <w:t>of the College’s Student Code of Conduct.</w:t>
      </w:r>
    </w:p>
    <w:p w14:paraId="292DFE48" w14:textId="77777777" w:rsidR="001C616F" w:rsidRDefault="001C616F" w:rsidP="00643FFD">
      <w:pPr>
        <w:tabs>
          <w:tab w:val="left" w:pos="-1440"/>
        </w:tabs>
        <w:ind w:left="720"/>
      </w:pPr>
    </w:p>
    <w:p w14:paraId="248F6090" w14:textId="5E1C39B0" w:rsidR="00141211" w:rsidRDefault="001C616F" w:rsidP="00AE1F26">
      <w:pPr>
        <w:tabs>
          <w:tab w:val="left" w:pos="-1440"/>
        </w:tabs>
        <w:ind w:left="720"/>
      </w:pPr>
      <w:r>
        <w:t xml:space="preserve">This class requires participation in discussion to meet course-learning outcomes. We are a class comprised of individuals. As such, there will be multiple opinions expressed throughout the semester that you may not personally agree with or even understand-as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 -level learning. Even if you don’t agree, listening to different points of view may give you further insight into your own perspectives. No lesson is intended to espouse, promote, advance, </w:t>
      </w:r>
      <w:r w:rsidR="00AE1F26">
        <w:t>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3BBB7BC7" w14:textId="77777777" w:rsidR="00643FFD" w:rsidRDefault="00643FFD" w:rsidP="006A1945">
      <w:pPr>
        <w:tabs>
          <w:tab w:val="left" w:pos="-1440"/>
        </w:tabs>
        <w:ind w:left="720"/>
      </w:pPr>
    </w:p>
    <w:p w14:paraId="1F5DE2DB" w14:textId="77777777" w:rsidR="0054259E" w:rsidRPr="0054259E" w:rsidRDefault="0054259E" w:rsidP="0054259E">
      <w:pPr>
        <w:tabs>
          <w:tab w:val="left" w:pos="-1440"/>
        </w:tabs>
        <w:rPr>
          <w:b/>
          <w:sz w:val="36"/>
          <w:szCs w:val="36"/>
          <w:u w:val="single"/>
        </w:rPr>
      </w:pPr>
      <w:r>
        <w:rPr>
          <w:b/>
          <w:bCs/>
          <w:sz w:val="36"/>
          <w:szCs w:val="36"/>
          <w:u w:val="single"/>
        </w:rPr>
        <w:t>Student Assistance Program</w:t>
      </w:r>
    </w:p>
    <w:p w14:paraId="6FD4A759" w14:textId="77777777" w:rsidR="0054259E" w:rsidRDefault="0054259E" w:rsidP="00537E1E">
      <w:pPr>
        <w:widowControl w:val="0"/>
        <w:autoSpaceDE w:val="0"/>
        <w:autoSpaceDN w:val="0"/>
        <w:adjustRightInd w:val="0"/>
        <w:outlineLvl w:val="1"/>
        <w:rPr>
          <w:bCs/>
        </w:rPr>
      </w:pPr>
      <w:r>
        <w:rPr>
          <w:bCs/>
        </w:rPr>
        <w:t xml:space="preserve"> </w:t>
      </w:r>
    </w:p>
    <w:p w14:paraId="4C24FF96" w14:textId="77777777" w:rsidR="00DA4365" w:rsidRDefault="0054259E" w:rsidP="00537E1E">
      <w:pPr>
        <w:widowControl w:val="0"/>
        <w:autoSpaceDE w:val="0"/>
        <w:autoSpaceDN w:val="0"/>
        <w:adjustRightInd w:val="0"/>
        <w:outlineLvl w:val="1"/>
        <w:rPr>
          <w:bCs/>
        </w:rPr>
      </w:pPr>
      <w:r>
        <w:rPr>
          <w:bCs/>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001C1CD6">
        <w:rPr>
          <w:bCs/>
        </w:rPr>
        <w:t xml:space="preserve">BayCare Behavioral Health Student Assistance Program (SAP) services are free to all Valencia students and available 24 hours a day by calling </w:t>
      </w:r>
      <w:r w:rsidR="001C1CD6" w:rsidRPr="001C1CD6">
        <w:rPr>
          <w:bCs/>
          <w:u w:val="single"/>
        </w:rPr>
        <w:t>(800) 878-5470</w:t>
      </w:r>
      <w:r w:rsidR="001C1CD6">
        <w:rPr>
          <w:bCs/>
        </w:rPr>
        <w:t>. Free face-to-face counseling is also available.</w:t>
      </w:r>
    </w:p>
    <w:p w14:paraId="034260FE" w14:textId="77777777" w:rsidR="00543A6B" w:rsidRDefault="00543A6B" w:rsidP="00DA4365">
      <w:pPr>
        <w:rPr>
          <w:b/>
          <w:bCs/>
          <w:color w:val="000000"/>
          <w:sz w:val="32"/>
          <w:szCs w:val="32"/>
          <w:u w:val="single"/>
        </w:rPr>
      </w:pPr>
    </w:p>
    <w:p w14:paraId="426DF9E1" w14:textId="575216D2" w:rsidR="00DA4365" w:rsidRDefault="00DA4365" w:rsidP="00DA4365">
      <w:pPr>
        <w:rPr>
          <w:b/>
          <w:bCs/>
          <w:color w:val="000000"/>
          <w:sz w:val="32"/>
          <w:szCs w:val="32"/>
          <w:u w:val="single"/>
        </w:rPr>
      </w:pPr>
      <w:r>
        <w:rPr>
          <w:b/>
          <w:bCs/>
          <w:color w:val="000000"/>
          <w:sz w:val="32"/>
          <w:szCs w:val="32"/>
          <w:u w:val="single"/>
        </w:rPr>
        <w:lastRenderedPageBreak/>
        <w:t>Student Resources:</w:t>
      </w:r>
    </w:p>
    <w:p w14:paraId="10180528" w14:textId="77777777" w:rsidR="00DA4365" w:rsidRDefault="00DA4365" w:rsidP="00DA4365">
      <w:pPr>
        <w:rPr>
          <w:bCs/>
          <w:color w:val="000000"/>
          <w:sz w:val="32"/>
          <w:szCs w:val="32"/>
        </w:rPr>
      </w:pPr>
      <w:r>
        <w:rPr>
          <w:bCs/>
          <w:color w:val="000000"/>
          <w:sz w:val="32"/>
          <w:szCs w:val="32"/>
        </w:rPr>
        <w:t>Valencia College offers the following Student Support Services:</w:t>
      </w:r>
    </w:p>
    <w:p w14:paraId="048A8FE6" w14:textId="77777777" w:rsidR="00DA4365" w:rsidRDefault="00DA4365" w:rsidP="00DA4365">
      <w:pPr>
        <w:widowControl w:val="0"/>
        <w:numPr>
          <w:ilvl w:val="0"/>
          <w:numId w:val="16"/>
        </w:numPr>
        <w:autoSpaceDE w:val="0"/>
        <w:autoSpaceDN w:val="0"/>
        <w:adjustRightInd w:val="0"/>
        <w:rPr>
          <w:bCs/>
          <w:color w:val="000000"/>
          <w:sz w:val="32"/>
          <w:szCs w:val="32"/>
        </w:rPr>
      </w:pPr>
      <w:r>
        <w:rPr>
          <w:bCs/>
          <w:color w:val="000000"/>
          <w:sz w:val="32"/>
          <w:szCs w:val="32"/>
        </w:rPr>
        <w:t>The Answer Center for questions about admissions, residency, and financial aid contact 407-582-1507 (enroll@valenciacollege.edu).</w:t>
      </w:r>
    </w:p>
    <w:p w14:paraId="52BF1F27" w14:textId="77777777" w:rsidR="00DA4365" w:rsidRDefault="00DA4365" w:rsidP="00DA4365">
      <w:pPr>
        <w:widowControl w:val="0"/>
        <w:numPr>
          <w:ilvl w:val="0"/>
          <w:numId w:val="16"/>
        </w:numPr>
        <w:autoSpaceDE w:val="0"/>
        <w:autoSpaceDN w:val="0"/>
        <w:adjustRightInd w:val="0"/>
        <w:rPr>
          <w:bCs/>
          <w:color w:val="000000"/>
          <w:sz w:val="32"/>
          <w:szCs w:val="32"/>
        </w:rPr>
      </w:pPr>
      <w:r>
        <w:rPr>
          <w:bCs/>
          <w:color w:val="000000"/>
          <w:sz w:val="32"/>
          <w:szCs w:val="32"/>
        </w:rPr>
        <w:t>New Student Experience Course to assist students in formulating their purpose in life.</w:t>
      </w:r>
    </w:p>
    <w:p w14:paraId="091B08A4" w14:textId="77777777" w:rsidR="00DA4365" w:rsidRDefault="00DA4365" w:rsidP="00DA4365">
      <w:pPr>
        <w:widowControl w:val="0"/>
        <w:numPr>
          <w:ilvl w:val="0"/>
          <w:numId w:val="16"/>
        </w:numPr>
        <w:autoSpaceDE w:val="0"/>
        <w:autoSpaceDN w:val="0"/>
        <w:adjustRightInd w:val="0"/>
        <w:rPr>
          <w:bCs/>
          <w:color w:val="000000"/>
          <w:sz w:val="32"/>
          <w:szCs w:val="32"/>
        </w:rPr>
      </w:pPr>
      <w:r>
        <w:rPr>
          <w:bCs/>
          <w:color w:val="000000"/>
          <w:sz w:val="32"/>
          <w:szCs w:val="32"/>
        </w:rPr>
        <w:t>Libraries available on all of Valencia campuses with educational resources –from books and periodicals to eBooks, CDs and videos.</w:t>
      </w:r>
    </w:p>
    <w:p w14:paraId="6D273D83" w14:textId="77777777" w:rsidR="00DA4365" w:rsidRDefault="00DA4365" w:rsidP="00DA4365">
      <w:pPr>
        <w:widowControl w:val="0"/>
        <w:numPr>
          <w:ilvl w:val="0"/>
          <w:numId w:val="16"/>
        </w:numPr>
        <w:autoSpaceDE w:val="0"/>
        <w:autoSpaceDN w:val="0"/>
        <w:adjustRightInd w:val="0"/>
        <w:rPr>
          <w:bCs/>
          <w:color w:val="000000"/>
          <w:sz w:val="32"/>
          <w:szCs w:val="32"/>
        </w:rPr>
      </w:pPr>
      <w:r>
        <w:rPr>
          <w:bCs/>
          <w:color w:val="000000"/>
          <w:sz w:val="32"/>
          <w:szCs w:val="32"/>
        </w:rPr>
        <w:t>Academic advisors and counselors are available to assist career and educational planning. Advising services available to Veterans, International Students, Undocumented Students, and Student with Disabilities.</w:t>
      </w:r>
    </w:p>
    <w:p w14:paraId="156FC4CD" w14:textId="77777777" w:rsidR="00DA4365" w:rsidRDefault="00DA4365" w:rsidP="00DA4365">
      <w:pPr>
        <w:widowControl w:val="0"/>
        <w:numPr>
          <w:ilvl w:val="0"/>
          <w:numId w:val="16"/>
        </w:numPr>
        <w:autoSpaceDE w:val="0"/>
        <w:autoSpaceDN w:val="0"/>
        <w:adjustRightInd w:val="0"/>
        <w:rPr>
          <w:bCs/>
          <w:color w:val="000000"/>
          <w:sz w:val="32"/>
          <w:szCs w:val="32"/>
        </w:rPr>
      </w:pPr>
      <w:r>
        <w:rPr>
          <w:bCs/>
          <w:color w:val="000000"/>
          <w:sz w:val="32"/>
          <w:szCs w:val="32"/>
        </w:rPr>
        <w:t>Online services through Atlas including but not limited to free Wi-Fi and campus computer labs.</w:t>
      </w:r>
    </w:p>
    <w:p w14:paraId="7BDDA9D6" w14:textId="77777777" w:rsidR="00DA4365" w:rsidRDefault="00DA4365" w:rsidP="00DA4365">
      <w:pPr>
        <w:widowControl w:val="0"/>
        <w:numPr>
          <w:ilvl w:val="0"/>
          <w:numId w:val="16"/>
        </w:numPr>
        <w:autoSpaceDE w:val="0"/>
        <w:autoSpaceDN w:val="0"/>
        <w:adjustRightInd w:val="0"/>
        <w:rPr>
          <w:bCs/>
          <w:color w:val="000000"/>
          <w:sz w:val="32"/>
          <w:szCs w:val="32"/>
        </w:rPr>
      </w:pPr>
      <w:r>
        <w:rPr>
          <w:bCs/>
          <w:color w:val="000000"/>
          <w:sz w:val="32"/>
          <w:szCs w:val="32"/>
        </w:rPr>
        <w:t>Career Centers located on each campus and available to assist students with making career decisions, setting career goals, writing resumes, and cover letters, and interviewing techniques.</w:t>
      </w:r>
    </w:p>
    <w:p w14:paraId="01C96DE2" w14:textId="77777777" w:rsidR="00DA4365" w:rsidRDefault="00DA4365" w:rsidP="00DA4365">
      <w:pPr>
        <w:widowControl w:val="0"/>
        <w:numPr>
          <w:ilvl w:val="0"/>
          <w:numId w:val="16"/>
        </w:numPr>
        <w:autoSpaceDE w:val="0"/>
        <w:autoSpaceDN w:val="0"/>
        <w:adjustRightInd w:val="0"/>
        <w:rPr>
          <w:bCs/>
          <w:color w:val="000000"/>
          <w:sz w:val="32"/>
          <w:szCs w:val="32"/>
        </w:rPr>
      </w:pPr>
      <w:r>
        <w:rPr>
          <w:bCs/>
          <w:color w:val="000000"/>
          <w:sz w:val="32"/>
          <w:szCs w:val="32"/>
        </w:rPr>
        <w:t>Tutoring and Academic Help at no cost and available for all subjects. Offering may vary from campus to campus.</w:t>
      </w:r>
    </w:p>
    <w:p w14:paraId="27892363" w14:textId="4B610D96" w:rsidR="0054259E" w:rsidRPr="00621CE6" w:rsidRDefault="00127395" w:rsidP="00621CE6">
      <w:pPr>
        <w:widowControl w:val="0"/>
        <w:numPr>
          <w:ilvl w:val="0"/>
          <w:numId w:val="16"/>
        </w:numPr>
        <w:autoSpaceDE w:val="0"/>
        <w:autoSpaceDN w:val="0"/>
        <w:adjustRightInd w:val="0"/>
        <w:rPr>
          <w:bCs/>
          <w:color w:val="000000"/>
          <w:sz w:val="32"/>
          <w:szCs w:val="32"/>
        </w:rPr>
      </w:pPr>
      <w:r>
        <w:rPr>
          <w:bCs/>
          <w:color w:val="000000"/>
          <w:sz w:val="32"/>
          <w:szCs w:val="32"/>
        </w:rPr>
        <w:t xml:space="preserve">Any student who has difficulty accessing sufficient food to eat, or who lacks a safe and stable place to </w:t>
      </w:r>
      <w:r w:rsidR="00E92C59">
        <w:rPr>
          <w:bCs/>
          <w:color w:val="000000"/>
          <w:sz w:val="32"/>
          <w:szCs w:val="32"/>
        </w:rPr>
        <w:t>live and</w:t>
      </w:r>
      <w:r>
        <w:rPr>
          <w:bCs/>
          <w:color w:val="000000"/>
          <w:sz w:val="32"/>
          <w:szCs w:val="32"/>
        </w:rPr>
        <w:t xml:space="preserve"> believes this may affect his or her performance in the course, is urged to meet with a Counselor in the Advising Center for information about resources that may be available from the college or community.</w:t>
      </w:r>
    </w:p>
    <w:p w14:paraId="531F4DDB" w14:textId="77777777" w:rsidR="00AF2065" w:rsidRPr="002C48E3" w:rsidRDefault="00AF2065" w:rsidP="00AF2065">
      <w:pPr>
        <w:rPr>
          <w:bCs/>
          <w:color w:val="000000"/>
          <w:sz w:val="36"/>
          <w:szCs w:val="36"/>
          <w:u w:val="single"/>
        </w:rPr>
      </w:pPr>
      <w:r w:rsidRPr="002C48E3">
        <w:rPr>
          <w:b/>
          <w:bCs/>
          <w:color w:val="000000"/>
          <w:sz w:val="36"/>
          <w:szCs w:val="36"/>
          <w:u w:val="single"/>
        </w:rPr>
        <w:t>Institutional Core Competencies:</w:t>
      </w:r>
    </w:p>
    <w:p w14:paraId="72FAA093" w14:textId="77777777" w:rsidR="00AF2065" w:rsidRDefault="00AF2065" w:rsidP="00AF2065">
      <w:pPr>
        <w:rPr>
          <w:bCs/>
          <w:color w:val="000000"/>
        </w:rPr>
      </w:pPr>
    </w:p>
    <w:p w14:paraId="13EF1553" w14:textId="77777777" w:rsidR="00AF2065" w:rsidRDefault="00AF2065" w:rsidP="00AF2065">
      <w:pPr>
        <w:rPr>
          <w:bCs/>
          <w:color w:val="000000"/>
        </w:rPr>
      </w:pPr>
      <w:r>
        <w:rPr>
          <w:bCs/>
          <w:color w:val="000000"/>
        </w:rPr>
        <w:t>The following Valencia Student Competencies will be reinforced throughout the entire course:</w:t>
      </w:r>
    </w:p>
    <w:p w14:paraId="5611D69C" w14:textId="77777777" w:rsidR="00AF2065" w:rsidRDefault="00AF2065" w:rsidP="00AF2065">
      <w:pPr>
        <w:rPr>
          <w:bCs/>
          <w:color w:val="000000"/>
        </w:rPr>
      </w:pPr>
    </w:p>
    <w:p w14:paraId="05630720" w14:textId="77777777" w:rsidR="00AF2065" w:rsidRDefault="00AF2065" w:rsidP="00AF2065">
      <w:pPr>
        <w:rPr>
          <w:bCs/>
          <w:color w:val="000000"/>
        </w:rPr>
      </w:pPr>
      <w:r w:rsidRPr="00A3068A">
        <w:rPr>
          <w:b/>
          <w:bCs/>
          <w:color w:val="000000"/>
        </w:rPr>
        <w:t>THINK</w:t>
      </w:r>
      <w:r>
        <w:rPr>
          <w:b/>
          <w:bCs/>
          <w:color w:val="000000"/>
        </w:rPr>
        <w:t xml:space="preserve"> </w:t>
      </w:r>
      <w:r>
        <w:rPr>
          <w:bCs/>
          <w:color w:val="000000"/>
        </w:rPr>
        <w:t>– Analyze data, ideas, patterns, principles, and perspectives employing facts, formulas and procedures of the discipline.</w:t>
      </w:r>
    </w:p>
    <w:p w14:paraId="4315120B" w14:textId="77777777" w:rsidR="00AF2065" w:rsidRDefault="00AF2065" w:rsidP="00AF2065">
      <w:pPr>
        <w:rPr>
          <w:bCs/>
          <w:color w:val="000000"/>
        </w:rPr>
      </w:pPr>
    </w:p>
    <w:p w14:paraId="1A620B69" w14:textId="77777777" w:rsidR="00AF2065" w:rsidRDefault="00AF2065" w:rsidP="00AF2065">
      <w:pPr>
        <w:rPr>
          <w:bCs/>
          <w:color w:val="000000"/>
        </w:rPr>
      </w:pPr>
      <w:r w:rsidRPr="00C813FD">
        <w:rPr>
          <w:b/>
          <w:bCs/>
          <w:color w:val="000000"/>
        </w:rPr>
        <w:lastRenderedPageBreak/>
        <w:t xml:space="preserve">VALUE </w:t>
      </w:r>
      <w:r>
        <w:rPr>
          <w:bCs/>
          <w:color w:val="000000"/>
        </w:rPr>
        <w:t>– Distinguish among personal, ethical, aesthetic, cultural, and scientific values evaluating your own and others</w:t>
      </w:r>
      <w:r w:rsidR="008D64F5">
        <w:rPr>
          <w:bCs/>
          <w:color w:val="000000"/>
        </w:rPr>
        <w:t>’</w:t>
      </w:r>
      <w:r>
        <w:rPr>
          <w:bCs/>
          <w:color w:val="000000"/>
        </w:rPr>
        <w:t xml:space="preserve"> values from a global perspective in the process of learning the discipline.</w:t>
      </w:r>
    </w:p>
    <w:p w14:paraId="3E5C85B3" w14:textId="77777777" w:rsidR="00AF2065" w:rsidRDefault="00AF2065" w:rsidP="00AF2065">
      <w:pPr>
        <w:rPr>
          <w:bCs/>
          <w:color w:val="000000"/>
        </w:rPr>
      </w:pPr>
    </w:p>
    <w:p w14:paraId="7E81F399" w14:textId="77777777" w:rsidR="00AF2065" w:rsidRDefault="00AF2065" w:rsidP="00AF2065">
      <w:pPr>
        <w:rPr>
          <w:bCs/>
          <w:color w:val="000000"/>
        </w:rPr>
      </w:pPr>
      <w:r w:rsidRPr="00C813FD">
        <w:rPr>
          <w:b/>
          <w:bCs/>
          <w:color w:val="000000"/>
        </w:rPr>
        <w:t>COMMUNICATE</w:t>
      </w:r>
      <w:r>
        <w:rPr>
          <w:b/>
          <w:bCs/>
          <w:color w:val="000000"/>
        </w:rPr>
        <w:t xml:space="preserve"> </w:t>
      </w:r>
      <w:r>
        <w:rPr>
          <w:bCs/>
          <w:color w:val="000000"/>
        </w:rPr>
        <w:t>– Identify your own strengths and need for improvement as a communicator employing methods of communication appropriate to your audience and purposefully evaluate the effectiveness of your own and others communication.</w:t>
      </w:r>
    </w:p>
    <w:p w14:paraId="5A6B3109" w14:textId="77777777" w:rsidR="00AF2065" w:rsidRDefault="00AF2065" w:rsidP="00AF2065">
      <w:pPr>
        <w:rPr>
          <w:bCs/>
          <w:color w:val="000000"/>
        </w:rPr>
      </w:pPr>
    </w:p>
    <w:p w14:paraId="5D451B3B" w14:textId="77777777" w:rsidR="001265A0" w:rsidRDefault="00AF2065" w:rsidP="00E33648">
      <w:pPr>
        <w:rPr>
          <w:bCs/>
          <w:color w:val="000000"/>
        </w:rPr>
      </w:pPr>
      <w:r w:rsidRPr="00C813FD">
        <w:rPr>
          <w:b/>
          <w:bCs/>
          <w:color w:val="000000"/>
        </w:rPr>
        <w:t>ACT</w:t>
      </w:r>
      <w:r>
        <w:rPr>
          <w:b/>
          <w:bCs/>
          <w:color w:val="000000"/>
        </w:rPr>
        <w:t xml:space="preserve"> </w:t>
      </w:r>
      <w:r>
        <w:rPr>
          <w:bCs/>
          <w:color w:val="000000"/>
        </w:rPr>
        <w:t>– Apply disciplinary knowledge, skills, and values to educational and career goals acting effectively and appropriately in various personal and professional settings responding also to changing circumstances.</w:t>
      </w:r>
    </w:p>
    <w:p w14:paraId="3F329507" w14:textId="77777777" w:rsidR="00F72C1A" w:rsidRPr="00E33648" w:rsidRDefault="00F72C1A" w:rsidP="00E33648">
      <w:pPr>
        <w:rPr>
          <w:bCs/>
          <w:color w:val="000000"/>
        </w:rPr>
      </w:pPr>
    </w:p>
    <w:p w14:paraId="128C0B48" w14:textId="77777777" w:rsidR="00F70428" w:rsidRPr="002F0DA3" w:rsidRDefault="00F70428" w:rsidP="00F70428">
      <w:pPr>
        <w:widowControl w:val="0"/>
        <w:autoSpaceDE w:val="0"/>
        <w:autoSpaceDN w:val="0"/>
        <w:adjustRightInd w:val="0"/>
        <w:jc w:val="center"/>
        <w:outlineLvl w:val="1"/>
      </w:pPr>
      <w:r w:rsidRPr="002F0DA3">
        <w:rPr>
          <w:b/>
          <w:bCs/>
        </w:rPr>
        <w:t>SCHEDULE OF CLASSES</w:t>
      </w:r>
    </w:p>
    <w:p w14:paraId="2199858D" w14:textId="72171770" w:rsidR="00F70428" w:rsidRPr="002F0DA3" w:rsidRDefault="00442D90" w:rsidP="00EA3DE1">
      <w:pPr>
        <w:widowControl w:val="0"/>
        <w:autoSpaceDE w:val="0"/>
        <w:autoSpaceDN w:val="0"/>
        <w:adjustRightInd w:val="0"/>
        <w:jc w:val="center"/>
        <w:outlineLvl w:val="1"/>
      </w:pPr>
      <w:r>
        <w:t>REE 14</w:t>
      </w:r>
      <w:r w:rsidR="008B7039" w:rsidRPr="002F0DA3">
        <w:t>00 (</w:t>
      </w:r>
      <w:r w:rsidR="004F4A62">
        <w:t>CR</w:t>
      </w:r>
      <w:r w:rsidR="008F6562">
        <w:t>N</w:t>
      </w:r>
      <w:r w:rsidR="00543A6B">
        <w:t xml:space="preserve"> 24703</w:t>
      </w:r>
      <w:r w:rsidR="008F6562">
        <w:t xml:space="preserve">) </w:t>
      </w:r>
      <w:r>
        <w:t>Florida Real Estate Law</w:t>
      </w:r>
    </w:p>
    <w:p w14:paraId="19A53523" w14:textId="7AFA7486" w:rsidR="0039273D" w:rsidRPr="00044E9F" w:rsidRDefault="00543A6B" w:rsidP="006A4C9F">
      <w:pPr>
        <w:widowControl w:val="0"/>
        <w:autoSpaceDE w:val="0"/>
        <w:autoSpaceDN w:val="0"/>
        <w:adjustRightInd w:val="0"/>
        <w:jc w:val="center"/>
        <w:rPr>
          <w:b/>
          <w:bCs/>
        </w:rPr>
      </w:pPr>
      <w:r>
        <w:t>Spring</w:t>
      </w:r>
      <w:r w:rsidR="00F72C1A">
        <w:t xml:space="preserve">, </w:t>
      </w:r>
      <w:r w:rsidR="00542505">
        <w:t>20</w:t>
      </w:r>
      <w:r w:rsidR="001C1B5D">
        <w:t>2</w:t>
      </w:r>
      <w:r>
        <w:t>4</w:t>
      </w:r>
      <w:r w:rsidR="00AE1F26">
        <w:t xml:space="preserve"> </w:t>
      </w:r>
      <w:r w:rsidR="00044E9F" w:rsidRPr="00044E9F">
        <w:rPr>
          <w:b/>
          <w:bCs/>
        </w:rPr>
        <w:t>East Campus Online</w:t>
      </w:r>
    </w:p>
    <w:p w14:paraId="71F43B0E" w14:textId="77777777" w:rsidR="000D0148" w:rsidRDefault="000D0148" w:rsidP="00332274">
      <w:pPr>
        <w:tabs>
          <w:tab w:val="left" w:pos="-1440"/>
        </w:tabs>
        <w:ind w:left="5760" w:hanging="5760"/>
        <w:rPr>
          <w:b/>
          <w:bCs/>
          <w:color w:val="000000"/>
        </w:rPr>
      </w:pPr>
    </w:p>
    <w:p w14:paraId="418A82E5" w14:textId="77777777" w:rsidR="000D0148" w:rsidRPr="000D0148" w:rsidRDefault="00332274" w:rsidP="000D0148">
      <w:pPr>
        <w:tabs>
          <w:tab w:val="left" w:pos="-1440"/>
        </w:tabs>
        <w:ind w:left="5760" w:hanging="5760"/>
        <w:rPr>
          <w:b/>
          <w:bCs/>
          <w:color w:val="000000"/>
          <w:u w:val="single"/>
        </w:rPr>
      </w:pPr>
      <w:r>
        <w:rPr>
          <w:b/>
          <w:bCs/>
          <w:color w:val="000000"/>
        </w:rPr>
        <w:t xml:space="preserve">          </w:t>
      </w:r>
      <w:r w:rsidR="000D0148">
        <w:rPr>
          <w:b/>
          <w:bCs/>
          <w:color w:val="000000"/>
        </w:rPr>
        <w:t xml:space="preserve"> </w:t>
      </w:r>
      <w:r>
        <w:rPr>
          <w:b/>
          <w:bCs/>
          <w:color w:val="000000"/>
        </w:rPr>
        <w:t xml:space="preserve">                                   </w:t>
      </w:r>
      <w:r w:rsidR="001C1B5D">
        <w:rPr>
          <w:b/>
          <w:bCs/>
          <w:color w:val="000000"/>
        </w:rPr>
        <w:t xml:space="preserve">         </w:t>
      </w:r>
      <w:r w:rsidR="00A20143">
        <w:rPr>
          <w:b/>
          <w:bCs/>
          <w:color w:val="000000"/>
        </w:rPr>
        <w:t xml:space="preserve">      </w:t>
      </w:r>
      <w:r w:rsidR="001C1B5D">
        <w:rPr>
          <w:b/>
          <w:bCs/>
          <w:color w:val="000000"/>
        </w:rPr>
        <w:t xml:space="preserve"> </w:t>
      </w:r>
      <w:r>
        <w:rPr>
          <w:b/>
          <w:bCs/>
          <w:color w:val="000000"/>
          <w:u w:val="single"/>
        </w:rPr>
        <w:t>Assignment</w:t>
      </w:r>
      <w:r w:rsidR="000D0148">
        <w:rPr>
          <w:b/>
          <w:bCs/>
          <w:color w:val="000000"/>
          <w:u w:val="single"/>
        </w:rPr>
        <w:t xml:space="preserve">                                                    </w:t>
      </w:r>
    </w:p>
    <w:p w14:paraId="79CC59F0" w14:textId="77777777" w:rsidR="00332274" w:rsidRPr="000D0148" w:rsidRDefault="00E57CCB" w:rsidP="00332274">
      <w:pPr>
        <w:rPr>
          <w:b/>
          <w:bCs/>
          <w:u w:val="single"/>
        </w:rPr>
      </w:pPr>
      <w:r w:rsidRPr="00E57CCB">
        <w:rPr>
          <w:b/>
          <w:bCs/>
          <w:u w:val="single"/>
        </w:rPr>
        <w:t>Week 1</w:t>
      </w:r>
      <w:r w:rsidR="005B6727">
        <w:t xml:space="preserve">                               </w:t>
      </w:r>
      <w:r w:rsidR="00A20143">
        <w:t xml:space="preserve">         </w:t>
      </w:r>
      <w:r w:rsidR="005B6727">
        <w:t>Introduction/Expectations</w:t>
      </w:r>
    </w:p>
    <w:p w14:paraId="2FA348B8" w14:textId="75F19462" w:rsidR="00332274" w:rsidRDefault="00542505" w:rsidP="00332274">
      <w:r>
        <w:t>0</w:t>
      </w:r>
      <w:r w:rsidR="00543A6B">
        <w:t>1</w:t>
      </w:r>
      <w:r>
        <w:t>/</w:t>
      </w:r>
      <w:r w:rsidR="00543A6B">
        <w:t>08</w:t>
      </w:r>
      <w:r>
        <w:t>/20</w:t>
      </w:r>
      <w:r w:rsidR="001C1B5D">
        <w:t>2</w:t>
      </w:r>
      <w:r w:rsidR="00543A6B">
        <w:t>4</w:t>
      </w:r>
      <w:r w:rsidR="00332274">
        <w:t xml:space="preserve"> to</w:t>
      </w:r>
      <w:r>
        <w:t xml:space="preserve"> 0</w:t>
      </w:r>
      <w:r w:rsidR="00543A6B">
        <w:t>1</w:t>
      </w:r>
      <w:r>
        <w:t>/</w:t>
      </w:r>
      <w:r w:rsidR="00543A6B">
        <w:t>14</w:t>
      </w:r>
      <w:r>
        <w:t>/20</w:t>
      </w:r>
      <w:r w:rsidR="001C1B5D">
        <w:t>2</w:t>
      </w:r>
      <w:r w:rsidR="00543A6B">
        <w:t>4</w:t>
      </w:r>
      <w:r w:rsidR="00442D90">
        <w:t xml:space="preserve">    Real Estate License Law and Qualifications for Licensure (2</w:t>
      </w:r>
      <w:r w:rsidR="00332274">
        <w:t xml:space="preserve">) </w:t>
      </w:r>
    </w:p>
    <w:p w14:paraId="2629907D" w14:textId="77777777" w:rsidR="00332274" w:rsidRDefault="00332274" w:rsidP="00DA4499">
      <w:pPr>
        <w:ind w:left="1800" w:firstLine="360"/>
      </w:pPr>
      <w:r>
        <w:t xml:space="preserve">       </w:t>
      </w:r>
      <w:r w:rsidR="00542505">
        <w:t xml:space="preserve">              </w:t>
      </w:r>
      <w:r w:rsidR="006270F4">
        <w:t xml:space="preserve"> Review Questions (</w:t>
      </w:r>
      <w:r w:rsidR="004A1224">
        <w:t>Unit</w:t>
      </w:r>
      <w:r w:rsidR="006270F4">
        <w:t xml:space="preserve"> 2)</w:t>
      </w:r>
    </w:p>
    <w:p w14:paraId="2398D67E" w14:textId="77777777" w:rsidR="00DA4499" w:rsidRDefault="00DA4499" w:rsidP="00332274"/>
    <w:p w14:paraId="39695366" w14:textId="6884DE02" w:rsidR="00332274" w:rsidRDefault="00332274" w:rsidP="00332274">
      <w:r w:rsidRPr="005D31B7">
        <w:rPr>
          <w:b/>
          <w:u w:val="single"/>
        </w:rPr>
        <w:t>Week 2</w:t>
      </w:r>
      <w:r>
        <w:t xml:space="preserve">                                    </w:t>
      </w:r>
      <w:r w:rsidR="00A30AA9" w:rsidRPr="00A30AA9">
        <w:rPr>
          <w:b/>
          <w:bCs/>
        </w:rPr>
        <w:t>Dr. Martin Luther King Jr Day on Monday no classes.</w:t>
      </w:r>
      <w:r>
        <w:t xml:space="preserve">                         </w:t>
      </w:r>
    </w:p>
    <w:p w14:paraId="18B14FAA" w14:textId="64690B9D" w:rsidR="00332274" w:rsidRDefault="00542505" w:rsidP="00332274">
      <w:r>
        <w:t>0</w:t>
      </w:r>
      <w:r w:rsidR="00543A6B">
        <w:t>1</w:t>
      </w:r>
      <w:r>
        <w:t>/</w:t>
      </w:r>
      <w:r w:rsidR="00A30AA9">
        <w:t>15</w:t>
      </w:r>
      <w:r>
        <w:t>/20</w:t>
      </w:r>
      <w:r w:rsidR="006A4C9F">
        <w:t>2</w:t>
      </w:r>
      <w:r w:rsidR="00A30AA9">
        <w:t>4</w:t>
      </w:r>
      <w:r>
        <w:t xml:space="preserve"> to 0</w:t>
      </w:r>
      <w:r w:rsidR="00A30AA9">
        <w:t>1</w:t>
      </w:r>
      <w:r>
        <w:t>/</w:t>
      </w:r>
      <w:r w:rsidR="00A30AA9">
        <w:t>21</w:t>
      </w:r>
      <w:r>
        <w:t>/20</w:t>
      </w:r>
      <w:r w:rsidR="006A4C9F">
        <w:t>2</w:t>
      </w:r>
      <w:r w:rsidR="00A30AA9">
        <w:t>4</w:t>
      </w:r>
      <w:r w:rsidR="00332274">
        <w:t xml:space="preserve">    </w:t>
      </w:r>
      <w:r w:rsidR="003A3EDF">
        <w:t xml:space="preserve">     </w:t>
      </w:r>
      <w:r w:rsidR="00A30AA9">
        <w:t>Real Estate License Law and Commission Rules (3)</w:t>
      </w:r>
    </w:p>
    <w:p w14:paraId="0A4BD83F" w14:textId="28E30337" w:rsidR="000632F1" w:rsidRDefault="00332274" w:rsidP="00332274">
      <w:r>
        <w:t xml:space="preserve">  </w:t>
      </w:r>
      <w:r w:rsidR="00A30AA9">
        <w:t xml:space="preserve">                                                         Review Questions (Unit 3)</w:t>
      </w:r>
    </w:p>
    <w:p w14:paraId="79CCD312" w14:textId="77777777" w:rsidR="000632F1" w:rsidRDefault="000632F1" w:rsidP="00332274"/>
    <w:p w14:paraId="0B4EDADC" w14:textId="5439E7AB" w:rsidR="000632F1" w:rsidRDefault="000632F1" w:rsidP="00332274">
      <w:r w:rsidRPr="000632F1">
        <w:rPr>
          <w:b/>
          <w:bCs/>
          <w:u w:val="single"/>
        </w:rPr>
        <w:t>Week 3</w:t>
      </w:r>
      <w:r>
        <w:t xml:space="preserve">                                      </w:t>
      </w:r>
      <w:r w:rsidR="008F6562">
        <w:t xml:space="preserve">  </w:t>
      </w:r>
    </w:p>
    <w:p w14:paraId="2E7062E7" w14:textId="0F50A151" w:rsidR="000632F1" w:rsidRDefault="000632F1" w:rsidP="00332274">
      <w:r>
        <w:t>0</w:t>
      </w:r>
      <w:r w:rsidR="00A30AA9">
        <w:t>1</w:t>
      </w:r>
      <w:r>
        <w:t>/</w:t>
      </w:r>
      <w:r w:rsidR="00A30AA9">
        <w:t>22</w:t>
      </w:r>
      <w:r>
        <w:t>/202</w:t>
      </w:r>
      <w:r w:rsidR="00A30AA9">
        <w:t>4</w:t>
      </w:r>
      <w:r>
        <w:t xml:space="preserve"> to 0</w:t>
      </w:r>
      <w:r w:rsidR="00A30AA9">
        <w:t>1</w:t>
      </w:r>
      <w:r>
        <w:t>/</w:t>
      </w:r>
      <w:r w:rsidR="00A30AA9">
        <w:t>28</w:t>
      </w:r>
      <w:r>
        <w:t>/202</w:t>
      </w:r>
      <w:r w:rsidR="00A30AA9">
        <w:t>4</w:t>
      </w:r>
      <w:r>
        <w:t xml:space="preserve">               </w:t>
      </w:r>
      <w:r w:rsidR="00FB0A20">
        <w:t xml:space="preserve">      </w:t>
      </w:r>
      <w:r>
        <w:t>Exam #1 (Units 2 &amp; 3)</w:t>
      </w:r>
    </w:p>
    <w:p w14:paraId="66A7BE7A" w14:textId="77777777" w:rsidR="000632F1" w:rsidRDefault="00332274" w:rsidP="00332274">
      <w:r>
        <w:t xml:space="preserve">   </w:t>
      </w:r>
    </w:p>
    <w:p w14:paraId="629E7C41" w14:textId="5A2C0AD0" w:rsidR="00AB27F2" w:rsidRPr="00C42097" w:rsidRDefault="00332274" w:rsidP="00332274">
      <w:r>
        <w:t xml:space="preserve">                                             </w:t>
      </w:r>
      <w:r w:rsidR="002B2F65">
        <w:rPr>
          <w:b/>
          <w:bCs/>
        </w:rPr>
        <w:t xml:space="preserve">       </w:t>
      </w:r>
      <w:r w:rsidRPr="002B2F65">
        <w:t xml:space="preserve">                 </w:t>
      </w:r>
    </w:p>
    <w:p w14:paraId="7511B4AF" w14:textId="545F600C" w:rsidR="00332274" w:rsidRDefault="00332274" w:rsidP="00332274">
      <w:r w:rsidRPr="005D31B7">
        <w:rPr>
          <w:b/>
          <w:u w:val="single"/>
        </w:rPr>
        <w:t xml:space="preserve">Week </w:t>
      </w:r>
      <w:r w:rsidR="000632F1">
        <w:rPr>
          <w:b/>
          <w:u w:val="single"/>
        </w:rPr>
        <w:t>4</w:t>
      </w:r>
      <w:r>
        <w:t xml:space="preserve">              </w:t>
      </w:r>
      <w:r w:rsidR="003A3EDF">
        <w:t xml:space="preserve">                 </w:t>
      </w:r>
      <w:r w:rsidR="00EB1B8D">
        <w:t xml:space="preserve">      </w:t>
      </w:r>
    </w:p>
    <w:p w14:paraId="434D8D11" w14:textId="56FBDB84" w:rsidR="00332274" w:rsidRPr="003A3EDF" w:rsidRDefault="00542505" w:rsidP="00332274">
      <w:r>
        <w:t>0</w:t>
      </w:r>
      <w:r w:rsidR="00A30AA9">
        <w:t>1</w:t>
      </w:r>
      <w:r>
        <w:t>/</w:t>
      </w:r>
      <w:r w:rsidR="00A30AA9">
        <w:t>29</w:t>
      </w:r>
      <w:r>
        <w:t>/20</w:t>
      </w:r>
      <w:r w:rsidR="006A4C9F">
        <w:t>2</w:t>
      </w:r>
      <w:r w:rsidR="00A30AA9">
        <w:t>4</w:t>
      </w:r>
      <w:r>
        <w:t xml:space="preserve"> to 0</w:t>
      </w:r>
      <w:r w:rsidR="00A30AA9">
        <w:t>2</w:t>
      </w:r>
      <w:r>
        <w:t>/</w:t>
      </w:r>
      <w:r w:rsidR="00A30AA9">
        <w:t>04</w:t>
      </w:r>
      <w:r>
        <w:t>/20</w:t>
      </w:r>
      <w:r w:rsidR="006A4C9F">
        <w:t>2</w:t>
      </w:r>
      <w:r w:rsidR="00A30AA9">
        <w:t>4</w:t>
      </w:r>
      <w:r w:rsidR="003A3EDF">
        <w:t xml:space="preserve">             </w:t>
      </w:r>
      <w:r w:rsidR="00EB1B8D">
        <w:t>Authorized Relationships, Duties, and Disclosure</w:t>
      </w:r>
      <w:r w:rsidR="004A1224">
        <w:t xml:space="preserve"> (4)</w:t>
      </w:r>
      <w:r w:rsidR="003A3EDF">
        <w:t xml:space="preserve">    </w:t>
      </w:r>
      <w:r w:rsidR="00332274">
        <w:tab/>
      </w:r>
      <w:r w:rsidR="003A3EDF" w:rsidRPr="003A3EDF">
        <w:rPr>
          <w:b/>
        </w:rPr>
        <w:t xml:space="preserve">         </w:t>
      </w:r>
      <w:r w:rsidR="003A3EDF">
        <w:rPr>
          <w:b/>
        </w:rPr>
        <w:t xml:space="preserve">                                 </w:t>
      </w:r>
    </w:p>
    <w:p w14:paraId="4B7193E0" w14:textId="7E82F2EA" w:rsidR="00332274" w:rsidRPr="00FB0A20" w:rsidRDefault="00A20143" w:rsidP="00332274">
      <w:pPr>
        <w:rPr>
          <w:bCs/>
        </w:rPr>
      </w:pPr>
      <w:r>
        <w:rPr>
          <w:b/>
        </w:rPr>
        <w:t xml:space="preserve">                                                    </w:t>
      </w:r>
      <w:r w:rsidR="002B2F65">
        <w:rPr>
          <w:b/>
        </w:rPr>
        <w:t xml:space="preserve">          </w:t>
      </w:r>
      <w:r w:rsidR="002B2F65" w:rsidRPr="002B2F65">
        <w:rPr>
          <w:bCs/>
        </w:rPr>
        <w:t>Review Questions (Unit 4)</w:t>
      </w:r>
      <w:r w:rsidR="00332274" w:rsidRPr="005D31B7">
        <w:rPr>
          <w:b/>
          <w:u w:val="single"/>
        </w:rPr>
        <w:t xml:space="preserve"> </w:t>
      </w:r>
      <w:r w:rsidR="00332274">
        <w:t xml:space="preserve">                            </w:t>
      </w:r>
    </w:p>
    <w:p w14:paraId="6C050529" w14:textId="77777777" w:rsidR="00FB0A20" w:rsidRDefault="00FB0A20" w:rsidP="00332274"/>
    <w:p w14:paraId="2CC4C15D" w14:textId="56F945A5" w:rsidR="00FB0A20" w:rsidRPr="00FB0A20" w:rsidRDefault="00FB0A20" w:rsidP="00332274">
      <w:pPr>
        <w:rPr>
          <w:b/>
          <w:bCs/>
          <w:u w:val="single"/>
        </w:rPr>
      </w:pPr>
      <w:r w:rsidRPr="00FB0A20">
        <w:rPr>
          <w:b/>
          <w:bCs/>
          <w:u w:val="single"/>
        </w:rPr>
        <w:t>Week 5</w:t>
      </w:r>
    </w:p>
    <w:p w14:paraId="5F42E219" w14:textId="48B3E3C7" w:rsidR="00332274" w:rsidRDefault="006A1FB2" w:rsidP="00332274">
      <w:r>
        <w:t>0</w:t>
      </w:r>
      <w:r w:rsidR="00A30AA9">
        <w:t>2</w:t>
      </w:r>
      <w:r>
        <w:t>/</w:t>
      </w:r>
      <w:r w:rsidR="00A30AA9">
        <w:t>05</w:t>
      </w:r>
      <w:r>
        <w:t>/20</w:t>
      </w:r>
      <w:r w:rsidR="006A4C9F">
        <w:t>2</w:t>
      </w:r>
      <w:r w:rsidR="00A30AA9">
        <w:t>4</w:t>
      </w:r>
      <w:r>
        <w:t xml:space="preserve"> to </w:t>
      </w:r>
      <w:r w:rsidR="00A20143">
        <w:t>0</w:t>
      </w:r>
      <w:r w:rsidR="00A30AA9">
        <w:t>2</w:t>
      </w:r>
      <w:r>
        <w:t>/</w:t>
      </w:r>
      <w:r w:rsidR="00A30AA9">
        <w:t>11</w:t>
      </w:r>
      <w:r>
        <w:t>/20</w:t>
      </w:r>
      <w:r w:rsidR="006A4C9F">
        <w:t>2</w:t>
      </w:r>
      <w:r w:rsidR="00A30AA9">
        <w:t>4</w:t>
      </w:r>
      <w:r>
        <w:t xml:space="preserve">              </w:t>
      </w:r>
      <w:r w:rsidR="002B2F65">
        <w:t>Real Estate Brokerage Activities and Procedures (5)</w:t>
      </w:r>
    </w:p>
    <w:p w14:paraId="23E8BE3D" w14:textId="7B5D94E9" w:rsidR="00332274" w:rsidRDefault="004A1224" w:rsidP="00332274">
      <w:pPr>
        <w:ind w:left="1440" w:firstLine="720"/>
      </w:pPr>
      <w:r>
        <w:t xml:space="preserve">                    </w:t>
      </w:r>
      <w:r w:rsidR="008E62AD">
        <w:t xml:space="preserve">       Review Questions (Unit 5)</w:t>
      </w:r>
    </w:p>
    <w:p w14:paraId="3AB78B36" w14:textId="77777777" w:rsidR="00FB0A20" w:rsidRDefault="00FB0A20" w:rsidP="00C42097"/>
    <w:p w14:paraId="5FAAF99F" w14:textId="77777777" w:rsidR="00FB0A20" w:rsidRDefault="00FB0A20" w:rsidP="00C42097"/>
    <w:p w14:paraId="6DAA5E29" w14:textId="7BD536AB" w:rsidR="006A1FB2" w:rsidRPr="00FB0A20" w:rsidRDefault="00FB0A20" w:rsidP="00C42097">
      <w:pPr>
        <w:rPr>
          <w:b/>
        </w:rPr>
      </w:pPr>
      <w:r w:rsidRPr="00FB0A20">
        <w:rPr>
          <w:b/>
          <w:bCs/>
          <w:u w:val="single"/>
        </w:rPr>
        <w:t>Week 6</w:t>
      </w:r>
      <w:r w:rsidR="00332274">
        <w:tab/>
        <w:t xml:space="preserve">                       </w:t>
      </w:r>
      <w:r w:rsidR="00332274" w:rsidRPr="005D31B7">
        <w:rPr>
          <w:b/>
        </w:rPr>
        <w:t xml:space="preserve">           </w:t>
      </w:r>
      <w:r w:rsidR="008E62AD">
        <w:rPr>
          <w:b/>
        </w:rPr>
        <w:t xml:space="preserve">                </w:t>
      </w:r>
      <w:r w:rsidR="00332274">
        <w:t xml:space="preserve">                               </w:t>
      </w:r>
      <w:r w:rsidR="00BB306D">
        <w:t xml:space="preserve">   </w:t>
      </w:r>
      <w:r w:rsidR="006A1FB2">
        <w:t xml:space="preserve">               </w:t>
      </w:r>
      <w:r w:rsidR="008E62AD">
        <w:t xml:space="preserve">  </w:t>
      </w:r>
      <w:r w:rsidR="006A1FB2">
        <w:t xml:space="preserve">          </w:t>
      </w:r>
      <w:r w:rsidR="00332274">
        <w:t xml:space="preserve"> </w:t>
      </w:r>
      <w:r w:rsidR="006A1FB2">
        <w:t xml:space="preserve">           </w:t>
      </w:r>
      <w:r w:rsidR="00167FAF">
        <w:t xml:space="preserve">                       </w:t>
      </w:r>
    </w:p>
    <w:p w14:paraId="3BEB403C" w14:textId="5B257A85" w:rsidR="00167FAF" w:rsidRPr="00FB0A20" w:rsidRDefault="00FB0A20" w:rsidP="00332274">
      <w:pPr>
        <w:rPr>
          <w:bCs/>
        </w:rPr>
      </w:pPr>
      <w:r>
        <w:rPr>
          <w:bCs/>
        </w:rPr>
        <w:t>0</w:t>
      </w:r>
      <w:r w:rsidR="00A30AA9">
        <w:rPr>
          <w:bCs/>
        </w:rPr>
        <w:t>2</w:t>
      </w:r>
      <w:r>
        <w:rPr>
          <w:bCs/>
        </w:rPr>
        <w:t>/</w:t>
      </w:r>
      <w:r w:rsidR="00A30AA9">
        <w:rPr>
          <w:bCs/>
        </w:rPr>
        <w:t>12</w:t>
      </w:r>
      <w:r>
        <w:rPr>
          <w:bCs/>
        </w:rPr>
        <w:t>/202</w:t>
      </w:r>
      <w:r w:rsidR="00A30AA9">
        <w:rPr>
          <w:bCs/>
        </w:rPr>
        <w:t>4</w:t>
      </w:r>
      <w:r>
        <w:rPr>
          <w:bCs/>
        </w:rPr>
        <w:t xml:space="preserve"> to </w:t>
      </w:r>
      <w:r w:rsidR="00A30AA9">
        <w:rPr>
          <w:bCs/>
        </w:rPr>
        <w:t>02</w:t>
      </w:r>
      <w:r>
        <w:rPr>
          <w:bCs/>
        </w:rPr>
        <w:t>/</w:t>
      </w:r>
      <w:r w:rsidR="00A30AA9">
        <w:rPr>
          <w:bCs/>
        </w:rPr>
        <w:t>18</w:t>
      </w:r>
      <w:r>
        <w:rPr>
          <w:bCs/>
        </w:rPr>
        <w:t>/202</w:t>
      </w:r>
      <w:r w:rsidR="00A30AA9">
        <w:rPr>
          <w:bCs/>
        </w:rPr>
        <w:t>4</w:t>
      </w:r>
      <w:r>
        <w:rPr>
          <w:bCs/>
        </w:rPr>
        <w:t xml:space="preserve">                              Exam #2 (Units 4 &amp; 5)</w:t>
      </w:r>
    </w:p>
    <w:p w14:paraId="76466C03" w14:textId="77777777" w:rsidR="00FB0A20" w:rsidRDefault="00FB0A20" w:rsidP="00332274">
      <w:pPr>
        <w:rPr>
          <w:b/>
          <w:u w:val="single"/>
        </w:rPr>
      </w:pPr>
    </w:p>
    <w:p w14:paraId="5C58CA79" w14:textId="77777777" w:rsidR="00FB0A20" w:rsidRDefault="00FB0A20" w:rsidP="00332274">
      <w:pPr>
        <w:rPr>
          <w:b/>
          <w:u w:val="single"/>
        </w:rPr>
      </w:pPr>
    </w:p>
    <w:p w14:paraId="4B0C02A8" w14:textId="6D3BFCD7" w:rsidR="00332274" w:rsidRDefault="00332274" w:rsidP="00332274">
      <w:r w:rsidRPr="005D31B7">
        <w:rPr>
          <w:b/>
          <w:u w:val="single"/>
        </w:rPr>
        <w:t xml:space="preserve">Week </w:t>
      </w:r>
      <w:r w:rsidR="000632F1">
        <w:rPr>
          <w:b/>
          <w:u w:val="single"/>
        </w:rPr>
        <w:t>7</w:t>
      </w:r>
      <w:r w:rsidR="00656066">
        <w:tab/>
      </w:r>
      <w:r w:rsidR="00656066">
        <w:tab/>
        <w:t xml:space="preserve">                Violations of License Law, Penalties, and Procedures (6)</w:t>
      </w:r>
    </w:p>
    <w:p w14:paraId="26CEBE1A" w14:textId="1232E0BD" w:rsidR="00656066" w:rsidRPr="00DB0A6B" w:rsidRDefault="00A30AA9" w:rsidP="00332274">
      <w:r>
        <w:t>02</w:t>
      </w:r>
      <w:r w:rsidR="006A1FB2">
        <w:t>/</w:t>
      </w:r>
      <w:r>
        <w:t>19</w:t>
      </w:r>
      <w:r w:rsidR="006A1FB2">
        <w:t>/20</w:t>
      </w:r>
      <w:r w:rsidR="006A4C9F">
        <w:t>2</w:t>
      </w:r>
      <w:r>
        <w:t>4</w:t>
      </w:r>
      <w:r w:rsidR="006A1FB2">
        <w:t xml:space="preserve"> to </w:t>
      </w:r>
      <w:r>
        <w:t>02</w:t>
      </w:r>
      <w:r w:rsidR="006A1FB2">
        <w:t>/</w:t>
      </w:r>
      <w:r>
        <w:t>25</w:t>
      </w:r>
      <w:r w:rsidR="006A1FB2">
        <w:t>/20</w:t>
      </w:r>
      <w:r w:rsidR="006A4C9F">
        <w:t>2</w:t>
      </w:r>
      <w:r>
        <w:t>4</w:t>
      </w:r>
      <w:r w:rsidR="00332274">
        <w:rPr>
          <w:b/>
        </w:rPr>
        <w:tab/>
      </w:r>
      <w:r w:rsidR="00656066">
        <w:t xml:space="preserve">             Review Questions (</w:t>
      </w:r>
      <w:r w:rsidR="00B96432">
        <w:t>Unit</w:t>
      </w:r>
      <w:r w:rsidR="00656066">
        <w:t xml:space="preserve"> 6)</w:t>
      </w:r>
      <w:r w:rsidR="00332274" w:rsidRPr="00656066">
        <w:rPr>
          <w:b/>
        </w:rPr>
        <w:t xml:space="preserve">                                   </w:t>
      </w:r>
      <w:r w:rsidR="00656066">
        <w:rPr>
          <w:b/>
        </w:rPr>
        <w:t xml:space="preserve">             </w:t>
      </w:r>
      <w:r w:rsidR="00BF177E">
        <w:rPr>
          <w:b/>
        </w:rPr>
        <w:t xml:space="preserve">    </w:t>
      </w:r>
    </w:p>
    <w:p w14:paraId="645FA177" w14:textId="77777777" w:rsidR="00621CE6" w:rsidRDefault="00621CE6" w:rsidP="00332274">
      <w:pPr>
        <w:rPr>
          <w:b/>
          <w:u w:val="single"/>
        </w:rPr>
      </w:pPr>
    </w:p>
    <w:p w14:paraId="1EA00513" w14:textId="77777777" w:rsidR="00FB0A20" w:rsidRDefault="00FB0A20" w:rsidP="00332274">
      <w:pPr>
        <w:rPr>
          <w:b/>
          <w:u w:val="single"/>
        </w:rPr>
      </w:pPr>
    </w:p>
    <w:p w14:paraId="2BDDA162" w14:textId="77777777" w:rsidR="00FB0A20" w:rsidRDefault="00FB0A20" w:rsidP="00332274">
      <w:pPr>
        <w:rPr>
          <w:b/>
          <w:u w:val="single"/>
        </w:rPr>
      </w:pPr>
    </w:p>
    <w:p w14:paraId="43C25102" w14:textId="7BEF7161" w:rsidR="00332274" w:rsidRDefault="00332274" w:rsidP="00332274">
      <w:r w:rsidRPr="000320EC">
        <w:rPr>
          <w:b/>
          <w:u w:val="single"/>
        </w:rPr>
        <w:t xml:space="preserve">Week </w:t>
      </w:r>
      <w:r w:rsidR="000632F1">
        <w:rPr>
          <w:b/>
          <w:u w:val="single"/>
        </w:rPr>
        <w:t>8</w:t>
      </w:r>
      <w:r>
        <w:t xml:space="preserve">                                            </w:t>
      </w:r>
      <w:r w:rsidR="00656066">
        <w:t xml:space="preserve">   </w:t>
      </w:r>
    </w:p>
    <w:p w14:paraId="10AAA075" w14:textId="43557C27" w:rsidR="00332274" w:rsidRPr="00906C9A" w:rsidRDefault="00A30AA9" w:rsidP="00332274">
      <w:pPr>
        <w:rPr>
          <w:b/>
        </w:rPr>
      </w:pPr>
      <w:r>
        <w:t>02</w:t>
      </w:r>
      <w:r w:rsidR="00656066">
        <w:t>/</w:t>
      </w:r>
      <w:r>
        <w:t>26</w:t>
      </w:r>
      <w:r w:rsidR="00656066">
        <w:t>/20</w:t>
      </w:r>
      <w:r w:rsidR="006A4C9F">
        <w:t>2</w:t>
      </w:r>
      <w:r>
        <w:t>4</w:t>
      </w:r>
      <w:r w:rsidR="00656066">
        <w:t xml:space="preserve"> to </w:t>
      </w:r>
      <w:r>
        <w:t>03</w:t>
      </w:r>
      <w:r w:rsidR="00656066">
        <w:t>/</w:t>
      </w:r>
      <w:r>
        <w:t>03</w:t>
      </w:r>
      <w:r w:rsidR="00656066">
        <w:t>/20</w:t>
      </w:r>
      <w:r w:rsidR="006A4C9F">
        <w:t>2</w:t>
      </w:r>
      <w:r>
        <w:t>4</w:t>
      </w:r>
      <w:r w:rsidR="00332274">
        <w:t xml:space="preserve">     </w:t>
      </w:r>
      <w:r w:rsidR="00BF177E">
        <w:t xml:space="preserve">     Federal and State Laws Pertaining to Real Estate (7)</w:t>
      </w:r>
      <w:r w:rsidR="00332274">
        <w:t xml:space="preserve"> </w:t>
      </w:r>
      <w:r w:rsidR="00332274">
        <w:rPr>
          <w:b/>
        </w:rPr>
        <w:t xml:space="preserve">                  </w:t>
      </w:r>
    </w:p>
    <w:p w14:paraId="24CAE2FE" w14:textId="77777777" w:rsidR="008E62AD" w:rsidRDefault="00332274" w:rsidP="00332274">
      <w:pPr>
        <w:rPr>
          <w:b/>
          <w:u w:val="single"/>
        </w:rPr>
      </w:pPr>
      <w:r>
        <w:t xml:space="preserve">                                     </w:t>
      </w:r>
      <w:r w:rsidRPr="00BF177E">
        <w:t xml:space="preserve"> </w:t>
      </w:r>
      <w:r w:rsidRPr="00BF177E">
        <w:rPr>
          <w:b/>
        </w:rPr>
        <w:t xml:space="preserve">            </w:t>
      </w:r>
      <w:r w:rsidR="00BF177E" w:rsidRPr="00BF177E">
        <w:rPr>
          <w:b/>
        </w:rPr>
        <w:t xml:space="preserve">          </w:t>
      </w:r>
      <w:r w:rsidR="00BF177E" w:rsidRPr="00BF177E">
        <w:t xml:space="preserve">  </w:t>
      </w:r>
      <w:r w:rsidR="00BF177E">
        <w:t>Review Questions (</w:t>
      </w:r>
      <w:r w:rsidR="00B96432">
        <w:t>Unit</w:t>
      </w:r>
      <w:r w:rsidR="00BF177E">
        <w:t xml:space="preserve"> 7)</w:t>
      </w:r>
      <w:r>
        <w:rPr>
          <w:b/>
          <w:u w:val="single"/>
        </w:rPr>
        <w:t xml:space="preserve"> </w:t>
      </w:r>
    </w:p>
    <w:p w14:paraId="532D3272" w14:textId="4197C362" w:rsidR="00F43C82" w:rsidRDefault="00C42097" w:rsidP="00332274">
      <w:pPr>
        <w:rPr>
          <w:bCs/>
        </w:rPr>
      </w:pPr>
      <w:r>
        <w:rPr>
          <w:bCs/>
        </w:rPr>
        <w:t xml:space="preserve"> </w:t>
      </w:r>
      <w:r w:rsidR="000632F1">
        <w:rPr>
          <w:bCs/>
        </w:rPr>
        <w:t xml:space="preserve">                                                             Exam #3 (Units 6 &amp; 7)</w:t>
      </w:r>
    </w:p>
    <w:p w14:paraId="61665DD1" w14:textId="77777777" w:rsidR="00F43C82" w:rsidRDefault="00F43C82" w:rsidP="00332274">
      <w:pPr>
        <w:rPr>
          <w:bCs/>
        </w:rPr>
      </w:pPr>
    </w:p>
    <w:p w14:paraId="1D326251" w14:textId="4B2DE378" w:rsidR="008F6562" w:rsidRPr="008F6562" w:rsidRDefault="008F6562" w:rsidP="00332274">
      <w:pPr>
        <w:rPr>
          <w:b/>
          <w:u w:val="single"/>
        </w:rPr>
      </w:pPr>
      <w:r w:rsidRPr="008F6562">
        <w:rPr>
          <w:b/>
          <w:u w:val="single"/>
        </w:rPr>
        <w:t xml:space="preserve">Week </w:t>
      </w:r>
      <w:r>
        <w:rPr>
          <w:b/>
          <w:u w:val="single"/>
        </w:rPr>
        <w:t xml:space="preserve">9                             </w:t>
      </w:r>
    </w:p>
    <w:p w14:paraId="7CDA5D1A" w14:textId="2D75EB2D" w:rsidR="00332274" w:rsidRPr="00C42097" w:rsidRDefault="00332274" w:rsidP="00332274">
      <w:pPr>
        <w:rPr>
          <w:bCs/>
        </w:rPr>
      </w:pPr>
      <w:r w:rsidRPr="00C67FD1">
        <w:rPr>
          <w:bCs/>
        </w:rPr>
        <w:t xml:space="preserve"> </w:t>
      </w:r>
      <w:r w:rsidR="00DC7E37">
        <w:rPr>
          <w:bCs/>
        </w:rPr>
        <w:t>03</w:t>
      </w:r>
      <w:r w:rsidR="008F6562">
        <w:rPr>
          <w:bCs/>
        </w:rPr>
        <w:t>/</w:t>
      </w:r>
      <w:r w:rsidR="00DC7E37">
        <w:rPr>
          <w:bCs/>
        </w:rPr>
        <w:t>04</w:t>
      </w:r>
      <w:r w:rsidR="008F6562">
        <w:rPr>
          <w:bCs/>
        </w:rPr>
        <w:t>/202</w:t>
      </w:r>
      <w:r w:rsidR="00DC7E37">
        <w:rPr>
          <w:bCs/>
        </w:rPr>
        <w:t>4</w:t>
      </w:r>
      <w:r w:rsidR="008F6562">
        <w:rPr>
          <w:bCs/>
        </w:rPr>
        <w:t xml:space="preserve"> to </w:t>
      </w:r>
      <w:r w:rsidR="00DC7E37">
        <w:rPr>
          <w:bCs/>
        </w:rPr>
        <w:t>03</w:t>
      </w:r>
      <w:r w:rsidR="008F6562">
        <w:rPr>
          <w:bCs/>
        </w:rPr>
        <w:t>/</w:t>
      </w:r>
      <w:r w:rsidR="00DC7E37">
        <w:rPr>
          <w:bCs/>
        </w:rPr>
        <w:t>10</w:t>
      </w:r>
      <w:r w:rsidR="008F6562">
        <w:rPr>
          <w:bCs/>
        </w:rPr>
        <w:t>/202</w:t>
      </w:r>
      <w:r w:rsidR="00DC7E37">
        <w:rPr>
          <w:bCs/>
        </w:rPr>
        <w:t>4</w:t>
      </w:r>
      <w:r w:rsidR="008F6562">
        <w:rPr>
          <w:bCs/>
        </w:rPr>
        <w:t xml:space="preserve">                   Exam #3 (Units 7 &amp; 7)</w:t>
      </w:r>
      <w:r w:rsidR="00C67FD1" w:rsidRPr="00C67FD1">
        <w:rPr>
          <w:bCs/>
        </w:rPr>
        <w:t xml:space="preserve">                                                          </w:t>
      </w:r>
      <w:r w:rsidRPr="00C67FD1">
        <w:rPr>
          <w:bCs/>
          <w:u w:val="single"/>
        </w:rPr>
        <w:t xml:space="preserve">               </w:t>
      </w:r>
      <w:r w:rsidR="008E62AD" w:rsidRPr="00C67FD1">
        <w:rPr>
          <w:bCs/>
          <w:u w:val="single"/>
        </w:rPr>
        <w:t xml:space="preserve">                                            </w:t>
      </w:r>
    </w:p>
    <w:p w14:paraId="31B73B5E" w14:textId="77777777" w:rsidR="008F6562" w:rsidRDefault="008F6562" w:rsidP="00332274">
      <w:pPr>
        <w:rPr>
          <w:b/>
          <w:u w:val="single"/>
        </w:rPr>
      </w:pPr>
    </w:p>
    <w:p w14:paraId="46D96D7B" w14:textId="77777777" w:rsidR="008F6562" w:rsidRDefault="008F6562" w:rsidP="00332274">
      <w:pPr>
        <w:rPr>
          <w:b/>
          <w:u w:val="single"/>
        </w:rPr>
      </w:pPr>
    </w:p>
    <w:p w14:paraId="60329BEA" w14:textId="71055260" w:rsidR="00332274" w:rsidRPr="00F43C82" w:rsidRDefault="00332274" w:rsidP="00332274">
      <w:pPr>
        <w:rPr>
          <w:bCs/>
        </w:rPr>
      </w:pPr>
      <w:r w:rsidRPr="00F43C82">
        <w:rPr>
          <w:b/>
          <w:u w:val="single"/>
        </w:rPr>
        <w:t xml:space="preserve">Week </w:t>
      </w:r>
      <w:r w:rsidR="008F6562">
        <w:rPr>
          <w:b/>
          <w:u w:val="single"/>
        </w:rPr>
        <w:t>10</w:t>
      </w:r>
      <w:r w:rsidR="00F43C82" w:rsidRPr="00F43C82">
        <w:rPr>
          <w:b/>
        </w:rPr>
        <w:t xml:space="preserve">                                         </w:t>
      </w:r>
    </w:p>
    <w:p w14:paraId="10944863" w14:textId="5D344620" w:rsidR="00BB306D" w:rsidRDefault="00DC7E37" w:rsidP="00332274">
      <w:r>
        <w:t>03</w:t>
      </w:r>
      <w:r w:rsidR="00BF177E">
        <w:t>/</w:t>
      </w:r>
      <w:r>
        <w:t>11</w:t>
      </w:r>
      <w:r w:rsidR="00BF177E">
        <w:t>/20</w:t>
      </w:r>
      <w:r w:rsidR="006D2B3F">
        <w:t>2</w:t>
      </w:r>
      <w:r>
        <w:t>4</w:t>
      </w:r>
      <w:r w:rsidR="00332274">
        <w:t xml:space="preserve"> to</w:t>
      </w:r>
      <w:r w:rsidR="00BF177E">
        <w:t xml:space="preserve"> </w:t>
      </w:r>
      <w:r>
        <w:t>03</w:t>
      </w:r>
      <w:r w:rsidR="00BF177E">
        <w:t>/</w:t>
      </w:r>
      <w:r>
        <w:t>17</w:t>
      </w:r>
      <w:r w:rsidR="00BF177E">
        <w:t>/20</w:t>
      </w:r>
      <w:r w:rsidR="006D2B3F">
        <w:t>2</w:t>
      </w:r>
      <w:r>
        <w:t>4</w:t>
      </w:r>
      <w:r w:rsidR="00BF177E">
        <w:tab/>
        <w:t xml:space="preserve">     </w:t>
      </w:r>
      <w:r w:rsidR="00C67FD1">
        <w:t>Property Rights: Estates and Tenancies, Condominiums,</w:t>
      </w:r>
      <w:r w:rsidR="00BF177E">
        <w:t xml:space="preserve">       </w:t>
      </w:r>
      <w:r w:rsidR="00BB306D">
        <w:t xml:space="preserve"> </w:t>
      </w:r>
    </w:p>
    <w:p w14:paraId="23A9B26B" w14:textId="3C71574C" w:rsidR="00020572" w:rsidRDefault="007F45FA" w:rsidP="00332274">
      <w:r>
        <w:t xml:space="preserve">                                                     </w:t>
      </w:r>
      <w:r w:rsidR="00C67FD1">
        <w:t>Cooperatives, and Time-Sharing (8)</w:t>
      </w:r>
    </w:p>
    <w:p w14:paraId="73A5FE5A" w14:textId="700FCE24" w:rsidR="00F43C82" w:rsidRDefault="002C3781" w:rsidP="00332274">
      <w:r>
        <w:t xml:space="preserve">                                                             Review Questions (Unit 8</w:t>
      </w:r>
      <w:r w:rsidR="00FB0A20">
        <w:t>)</w:t>
      </w:r>
    </w:p>
    <w:p w14:paraId="3A4AEEC1" w14:textId="77777777" w:rsidR="00F43C82" w:rsidRDefault="00F43C82" w:rsidP="00332274"/>
    <w:p w14:paraId="402E6C0B" w14:textId="421BA9B9" w:rsidR="00332274" w:rsidRPr="00020572" w:rsidRDefault="007F45FA" w:rsidP="00332274">
      <w:r>
        <w:t xml:space="preserve">                                                   </w:t>
      </w:r>
      <w:r w:rsidR="00332274">
        <w:t xml:space="preserve">                             </w:t>
      </w:r>
      <w:r w:rsidR="00332274">
        <w:rPr>
          <w:b/>
        </w:rPr>
        <w:t xml:space="preserve">          </w:t>
      </w:r>
      <w:r w:rsidR="00332274" w:rsidRPr="00E91284">
        <w:rPr>
          <w:b/>
        </w:rPr>
        <w:tab/>
      </w:r>
      <w:r w:rsidR="00332274" w:rsidRPr="00E91284">
        <w:rPr>
          <w:b/>
        </w:rPr>
        <w:tab/>
      </w:r>
      <w:r w:rsidR="00332274" w:rsidRPr="00E91284">
        <w:rPr>
          <w:b/>
        </w:rPr>
        <w:tab/>
      </w:r>
    </w:p>
    <w:p w14:paraId="4FF3AC2D" w14:textId="1A9C8751" w:rsidR="00332274" w:rsidRDefault="00332274" w:rsidP="00332274">
      <w:r w:rsidRPr="000320EC">
        <w:rPr>
          <w:b/>
          <w:u w:val="single"/>
        </w:rPr>
        <w:t xml:space="preserve">Week </w:t>
      </w:r>
      <w:r w:rsidR="00F43C82">
        <w:rPr>
          <w:b/>
          <w:u w:val="single"/>
        </w:rPr>
        <w:t>1</w:t>
      </w:r>
      <w:r w:rsidR="008F6562">
        <w:rPr>
          <w:b/>
          <w:u w:val="single"/>
        </w:rPr>
        <w:t>1</w:t>
      </w:r>
      <w:r>
        <w:t xml:space="preserve">                         </w:t>
      </w:r>
      <w:r w:rsidR="0014795B">
        <w:t xml:space="preserve">   </w:t>
      </w:r>
      <w:r w:rsidR="007F45FA">
        <w:t xml:space="preserve">   </w:t>
      </w:r>
      <w:r>
        <w:t xml:space="preserve">      </w:t>
      </w:r>
      <w:r w:rsidRPr="002C3781">
        <w:rPr>
          <w:b/>
          <w:bCs/>
        </w:rPr>
        <w:t xml:space="preserve"> </w:t>
      </w:r>
      <w:r>
        <w:t xml:space="preserve">            </w:t>
      </w:r>
    </w:p>
    <w:p w14:paraId="52210D71" w14:textId="6FEA6257" w:rsidR="00DA4499" w:rsidRPr="002A26AB" w:rsidRDefault="00DC7E37" w:rsidP="00332274">
      <w:pPr>
        <w:rPr>
          <w:b/>
          <w:bCs/>
        </w:rPr>
      </w:pPr>
      <w:r>
        <w:t>03</w:t>
      </w:r>
      <w:r w:rsidR="007F45FA">
        <w:t>/</w:t>
      </w:r>
      <w:r>
        <w:t>18</w:t>
      </w:r>
      <w:r w:rsidR="002C3781">
        <w:t>/</w:t>
      </w:r>
      <w:r w:rsidR="007F45FA">
        <w:t>20</w:t>
      </w:r>
      <w:r w:rsidR="006D2B3F">
        <w:t>2</w:t>
      </w:r>
      <w:r>
        <w:t>4</w:t>
      </w:r>
      <w:r w:rsidR="007F45FA">
        <w:t xml:space="preserve"> to </w:t>
      </w:r>
      <w:r>
        <w:t>03</w:t>
      </w:r>
      <w:r w:rsidR="007F45FA">
        <w:t>/</w:t>
      </w:r>
      <w:r>
        <w:t>24</w:t>
      </w:r>
      <w:r w:rsidR="007F45FA">
        <w:t>/20</w:t>
      </w:r>
      <w:r w:rsidR="006D2B3F">
        <w:t>2</w:t>
      </w:r>
      <w:r>
        <w:t>4</w:t>
      </w:r>
      <w:r w:rsidR="00332274">
        <w:t xml:space="preserve">        </w:t>
      </w:r>
      <w:r w:rsidR="002C3781">
        <w:t xml:space="preserve"> </w:t>
      </w:r>
      <w:r w:rsidR="00332274">
        <w:t xml:space="preserve"> </w:t>
      </w:r>
      <w:r w:rsidR="00B96432">
        <w:t xml:space="preserve">  </w:t>
      </w:r>
      <w:r>
        <w:t xml:space="preserve">   </w:t>
      </w:r>
      <w:r w:rsidR="00B96432">
        <w:t xml:space="preserve"> </w:t>
      </w:r>
      <w:r w:rsidRPr="00DC7E37">
        <w:rPr>
          <w:b/>
          <w:bCs/>
        </w:rPr>
        <w:t>SPRING BREAK NO CLASSES</w:t>
      </w:r>
      <w:r w:rsidR="00B96432">
        <w:t xml:space="preserve"> </w:t>
      </w:r>
    </w:p>
    <w:p w14:paraId="590D92BF" w14:textId="054B20A8" w:rsidR="00332274" w:rsidRDefault="00332274" w:rsidP="00DA4499">
      <w:r>
        <w:t xml:space="preserve">                                   </w:t>
      </w:r>
      <w:r w:rsidR="007F45FA">
        <w:t xml:space="preserve">                   </w:t>
      </w:r>
      <w:r w:rsidR="00B96432">
        <w:t xml:space="preserve"> </w:t>
      </w:r>
      <w:r w:rsidR="002C3781">
        <w:t xml:space="preserve">         </w:t>
      </w:r>
      <w:r>
        <w:tab/>
      </w:r>
      <w:r>
        <w:tab/>
      </w:r>
      <w:r>
        <w:tab/>
      </w:r>
      <w:r w:rsidR="00B96432">
        <w:t xml:space="preserve">                   </w:t>
      </w:r>
    </w:p>
    <w:p w14:paraId="39DD76F9" w14:textId="53E64940" w:rsidR="00F43C82" w:rsidRDefault="002C3781" w:rsidP="00332274">
      <w:r w:rsidRPr="002C3781">
        <w:rPr>
          <w:bCs/>
        </w:rPr>
        <w:t xml:space="preserve">                                                                 </w:t>
      </w:r>
      <w:r w:rsidR="00332274">
        <w:t xml:space="preserve">                             </w:t>
      </w:r>
      <w:r w:rsidR="007F45FA">
        <w:t xml:space="preserve">            </w:t>
      </w:r>
      <w:r w:rsidR="00BE030D">
        <w:t xml:space="preserve">    </w:t>
      </w:r>
      <w:r w:rsidR="00332274">
        <w:t xml:space="preserve"> </w:t>
      </w:r>
    </w:p>
    <w:p w14:paraId="655C967F" w14:textId="77777777" w:rsidR="00F43C82" w:rsidRDefault="00F43C82" w:rsidP="00332274"/>
    <w:p w14:paraId="10FDBBEF" w14:textId="77777777" w:rsidR="00F43C82" w:rsidRDefault="00F43C82" w:rsidP="00332274"/>
    <w:p w14:paraId="66AF57DC" w14:textId="7CC43C09" w:rsidR="008F6562" w:rsidRPr="00DC7E37" w:rsidRDefault="008F6562" w:rsidP="00332274">
      <w:r w:rsidRPr="008F6562">
        <w:rPr>
          <w:b/>
          <w:bCs/>
          <w:u w:val="single"/>
        </w:rPr>
        <w:t xml:space="preserve">Week 12 </w:t>
      </w:r>
      <w:r w:rsidRPr="008F6562">
        <w:rPr>
          <w:b/>
          <w:bCs/>
        </w:rPr>
        <w:t xml:space="preserve">                                       </w:t>
      </w:r>
      <w:r w:rsidR="00DC7E37" w:rsidRPr="00DC7E37">
        <w:t>Title, Deeds, and Ownership Restrictions (9)</w:t>
      </w:r>
    </w:p>
    <w:p w14:paraId="67E5A464" w14:textId="050CEC8D" w:rsidR="008F6562" w:rsidRDefault="00DC7E37" w:rsidP="00332274">
      <w:r>
        <w:t>03</w:t>
      </w:r>
      <w:r w:rsidR="008F6562">
        <w:t>/</w:t>
      </w:r>
      <w:r>
        <w:t>25</w:t>
      </w:r>
      <w:r w:rsidR="008F6562">
        <w:t>/202</w:t>
      </w:r>
      <w:r>
        <w:t>4</w:t>
      </w:r>
      <w:r w:rsidR="008F6562">
        <w:t xml:space="preserve"> to </w:t>
      </w:r>
      <w:r>
        <w:t>03</w:t>
      </w:r>
      <w:r w:rsidR="008F6562">
        <w:t>/</w:t>
      </w:r>
      <w:r>
        <w:t>31</w:t>
      </w:r>
      <w:r w:rsidR="008F6562">
        <w:t>/202</w:t>
      </w:r>
      <w:r>
        <w:t>4</w:t>
      </w:r>
      <w:r w:rsidR="008F6562">
        <w:t xml:space="preserve">                      </w:t>
      </w:r>
      <w:r>
        <w:t>Review Questions (Unit 9)</w:t>
      </w:r>
      <w:r w:rsidR="008F6562">
        <w:t xml:space="preserve">      </w:t>
      </w:r>
    </w:p>
    <w:p w14:paraId="14E1C569" w14:textId="0BFF8CE3" w:rsidR="008F6562" w:rsidRDefault="00DC7E37" w:rsidP="00332274">
      <w:r>
        <w:t xml:space="preserve">                                                                 Exam #4 (Units 8 &amp; 9)</w:t>
      </w:r>
    </w:p>
    <w:p w14:paraId="2DBBCDDC" w14:textId="6FE08F2E" w:rsidR="002A26AB" w:rsidRPr="00C42097" w:rsidRDefault="00332274" w:rsidP="00332274">
      <w:pPr>
        <w:rPr>
          <w:bCs/>
        </w:rPr>
      </w:pPr>
      <w:r>
        <w:tab/>
        <w:t xml:space="preserve">           </w:t>
      </w:r>
      <w:r w:rsidR="00BE030D">
        <w:t xml:space="preserve">           </w:t>
      </w:r>
      <w:r w:rsidR="007F45FA">
        <w:t xml:space="preserve">   </w:t>
      </w:r>
      <w:r w:rsidR="0023629F">
        <w:t xml:space="preserve">                                                            </w:t>
      </w:r>
      <w:r>
        <w:t xml:space="preserve">         </w:t>
      </w:r>
      <w:r w:rsidR="007F45FA">
        <w:t xml:space="preserve">                                           </w:t>
      </w:r>
      <w:r>
        <w:t xml:space="preserve">          </w:t>
      </w:r>
      <w:r w:rsidR="00CF260B">
        <w:t xml:space="preserve">                       </w:t>
      </w:r>
      <w:r w:rsidR="007F45FA">
        <w:t xml:space="preserve">  </w:t>
      </w:r>
      <w:r w:rsidR="00BE030D">
        <w:t xml:space="preserve">                  </w:t>
      </w:r>
      <w:r w:rsidR="0023629F" w:rsidRPr="0023629F">
        <w:rPr>
          <w:b/>
        </w:rPr>
        <w:t xml:space="preserve">                                                                </w:t>
      </w:r>
    </w:p>
    <w:p w14:paraId="18D538B5" w14:textId="3B34AA9B" w:rsidR="00332274" w:rsidRPr="0017248F" w:rsidRDefault="00332274" w:rsidP="00332274">
      <w:r>
        <w:rPr>
          <w:b/>
          <w:u w:val="single"/>
        </w:rPr>
        <w:t xml:space="preserve">Week </w:t>
      </w:r>
      <w:r w:rsidR="00F43C82">
        <w:rPr>
          <w:b/>
          <w:u w:val="single"/>
        </w:rPr>
        <w:t>1</w:t>
      </w:r>
      <w:r w:rsidR="008F6562">
        <w:rPr>
          <w:b/>
          <w:u w:val="single"/>
        </w:rPr>
        <w:t>3</w:t>
      </w:r>
      <w:r>
        <w:rPr>
          <w:b/>
          <w:u w:val="single"/>
        </w:rPr>
        <w:t xml:space="preserve"> </w:t>
      </w:r>
      <w:r>
        <w:rPr>
          <w:b/>
        </w:rPr>
        <w:t xml:space="preserve">                                               </w:t>
      </w:r>
      <w:r w:rsidR="00BE030D">
        <w:t xml:space="preserve"> </w:t>
      </w:r>
      <w:r w:rsidR="00167FAF">
        <w:t>Real Estate Contracts (Unit 11)</w:t>
      </w:r>
      <w:r>
        <w:rPr>
          <w:b/>
          <w:u w:val="single"/>
        </w:rPr>
        <w:t xml:space="preserve">          </w:t>
      </w:r>
    </w:p>
    <w:p w14:paraId="46ED2BAE" w14:textId="4D14B806" w:rsidR="00332274" w:rsidRPr="00AB6D5B" w:rsidRDefault="00DC7E37" w:rsidP="00332274">
      <w:pPr>
        <w:rPr>
          <w:b/>
        </w:rPr>
      </w:pPr>
      <w:r>
        <w:t>04</w:t>
      </w:r>
      <w:r w:rsidR="00BE030D">
        <w:t>/</w:t>
      </w:r>
      <w:r>
        <w:t>01</w:t>
      </w:r>
      <w:r w:rsidR="00BE030D">
        <w:t>/20</w:t>
      </w:r>
      <w:r w:rsidR="006D2B3F">
        <w:t>2</w:t>
      </w:r>
      <w:r>
        <w:t>4</w:t>
      </w:r>
      <w:r w:rsidR="00BE030D">
        <w:t xml:space="preserve"> to </w:t>
      </w:r>
      <w:r>
        <w:t>04</w:t>
      </w:r>
      <w:r w:rsidR="00BE030D">
        <w:t>/</w:t>
      </w:r>
      <w:r>
        <w:t>07</w:t>
      </w:r>
      <w:r w:rsidR="00BE030D">
        <w:t>/20</w:t>
      </w:r>
      <w:r w:rsidR="006D2B3F">
        <w:t>2</w:t>
      </w:r>
      <w:r>
        <w:t>4</w:t>
      </w:r>
      <w:r w:rsidR="00332274">
        <w:t xml:space="preserve">         </w:t>
      </w:r>
      <w:r w:rsidR="00A20143">
        <w:t xml:space="preserve">             Review Questions (Unit 11)</w:t>
      </w:r>
      <w:r w:rsidR="00332274">
        <w:t xml:space="preserve">         </w:t>
      </w:r>
      <w:r w:rsidR="00CF260B">
        <w:t xml:space="preserve">    </w:t>
      </w:r>
    </w:p>
    <w:p w14:paraId="09AC9118" w14:textId="77777777" w:rsidR="00F43C82" w:rsidRDefault="00332274" w:rsidP="00020572">
      <w:r>
        <w:t xml:space="preserve">       </w:t>
      </w:r>
    </w:p>
    <w:p w14:paraId="0AC719D9" w14:textId="296420FB" w:rsidR="00F43C82" w:rsidRPr="00FB0A20" w:rsidRDefault="00332274" w:rsidP="00020572">
      <w:pPr>
        <w:rPr>
          <w:b/>
          <w:bCs/>
        </w:rPr>
      </w:pPr>
      <w:r>
        <w:t xml:space="preserve">                              </w:t>
      </w:r>
      <w:r w:rsidR="00027B15">
        <w:t xml:space="preserve">                 </w:t>
      </w:r>
    </w:p>
    <w:p w14:paraId="7C000CF7" w14:textId="3C46FF90" w:rsidR="00A20143" w:rsidRPr="00020572" w:rsidRDefault="00332274" w:rsidP="00020572">
      <w:pPr>
        <w:rPr>
          <w:bCs/>
        </w:rPr>
      </w:pPr>
      <w:r>
        <w:tab/>
      </w:r>
      <w:r w:rsidRPr="00027B15">
        <w:rPr>
          <w:bCs/>
        </w:rPr>
        <w:t xml:space="preserve">                       </w:t>
      </w:r>
      <w:r w:rsidR="00027B15">
        <w:rPr>
          <w:bCs/>
        </w:rPr>
        <w:t xml:space="preserve">    </w:t>
      </w:r>
      <w:r>
        <w:t xml:space="preserve">                                      </w:t>
      </w:r>
      <w:r w:rsidR="00BE030D">
        <w:t xml:space="preserve">       </w:t>
      </w:r>
    </w:p>
    <w:p w14:paraId="28FE6315" w14:textId="32152546" w:rsidR="00A20143" w:rsidRDefault="00A20143" w:rsidP="00332274">
      <w:pPr>
        <w:tabs>
          <w:tab w:val="left" w:pos="-1440"/>
        </w:tabs>
      </w:pPr>
      <w:r w:rsidRPr="00813E5F">
        <w:rPr>
          <w:b/>
          <w:bCs/>
          <w:u w:val="single"/>
        </w:rPr>
        <w:t>Week 1</w:t>
      </w:r>
      <w:r w:rsidR="008F6562">
        <w:rPr>
          <w:b/>
          <w:bCs/>
          <w:u w:val="single"/>
        </w:rPr>
        <w:t>4</w:t>
      </w:r>
      <w:r>
        <w:t xml:space="preserve">                                    </w:t>
      </w:r>
      <w:r w:rsidR="008F6562">
        <w:t xml:space="preserve">    </w:t>
      </w:r>
    </w:p>
    <w:p w14:paraId="422BE024" w14:textId="2C5D1418" w:rsidR="00A20143" w:rsidRDefault="00DC7E37" w:rsidP="00332274">
      <w:pPr>
        <w:tabs>
          <w:tab w:val="left" w:pos="-1440"/>
        </w:tabs>
      </w:pPr>
      <w:r>
        <w:t>04</w:t>
      </w:r>
      <w:r w:rsidR="00A20143">
        <w:t>/</w:t>
      </w:r>
      <w:r>
        <w:t>08</w:t>
      </w:r>
      <w:r w:rsidR="00A20143">
        <w:t>/202</w:t>
      </w:r>
      <w:r>
        <w:t>4</w:t>
      </w:r>
      <w:r w:rsidR="00A20143">
        <w:t xml:space="preserve"> to </w:t>
      </w:r>
      <w:r>
        <w:t>04</w:t>
      </w:r>
      <w:r w:rsidR="00A20143">
        <w:t>/</w:t>
      </w:r>
      <w:r>
        <w:t>14</w:t>
      </w:r>
      <w:r w:rsidR="00A20143">
        <w:t>/202</w:t>
      </w:r>
      <w:r>
        <w:t>4</w:t>
      </w:r>
      <w:r w:rsidR="007869E4">
        <w:t xml:space="preserve">         </w:t>
      </w:r>
      <w:r w:rsidR="008F6562">
        <w:t>Planning, Zoning, and Environmental Hazards (19)</w:t>
      </w:r>
    </w:p>
    <w:p w14:paraId="30E750D8" w14:textId="1D4B9C94" w:rsidR="00F43C82" w:rsidRPr="00F43C82" w:rsidRDefault="00DE1222" w:rsidP="00332274">
      <w:pPr>
        <w:tabs>
          <w:tab w:val="left" w:pos="-1440"/>
        </w:tabs>
      </w:pPr>
      <w:r>
        <w:t xml:space="preserve">                                                                 </w:t>
      </w:r>
      <w:r w:rsidR="008F6562">
        <w:t>Review Questions (Unit 19)</w:t>
      </w:r>
      <w:r w:rsidR="00A20143">
        <w:t xml:space="preserve">                                                                       </w:t>
      </w:r>
    </w:p>
    <w:p w14:paraId="43CC6268" w14:textId="77777777" w:rsidR="00F43C82" w:rsidRDefault="00F43C82" w:rsidP="00332274">
      <w:pPr>
        <w:tabs>
          <w:tab w:val="left" w:pos="-1440"/>
        </w:tabs>
        <w:rPr>
          <w:b/>
          <w:u w:val="single"/>
        </w:rPr>
      </w:pPr>
    </w:p>
    <w:p w14:paraId="0782D030" w14:textId="5B6372F8" w:rsidR="008F6562" w:rsidRDefault="008F6562" w:rsidP="00332274">
      <w:pPr>
        <w:tabs>
          <w:tab w:val="left" w:pos="-1440"/>
        </w:tabs>
        <w:rPr>
          <w:b/>
          <w:u w:val="single"/>
        </w:rPr>
      </w:pPr>
      <w:r>
        <w:rPr>
          <w:b/>
          <w:u w:val="single"/>
        </w:rPr>
        <w:t>Week 15</w:t>
      </w:r>
    </w:p>
    <w:p w14:paraId="457810C8" w14:textId="3E3BD918" w:rsidR="00FB0A20" w:rsidRPr="008F6562" w:rsidRDefault="00DC7E37" w:rsidP="00332274">
      <w:pPr>
        <w:tabs>
          <w:tab w:val="left" w:pos="-1440"/>
        </w:tabs>
        <w:rPr>
          <w:bCs/>
        </w:rPr>
      </w:pPr>
      <w:r>
        <w:rPr>
          <w:bCs/>
        </w:rPr>
        <w:t>04</w:t>
      </w:r>
      <w:r w:rsidR="008F6562">
        <w:rPr>
          <w:bCs/>
        </w:rPr>
        <w:t>/</w:t>
      </w:r>
      <w:r>
        <w:rPr>
          <w:bCs/>
        </w:rPr>
        <w:t>15</w:t>
      </w:r>
      <w:r w:rsidR="008F6562">
        <w:rPr>
          <w:bCs/>
        </w:rPr>
        <w:t>/202</w:t>
      </w:r>
      <w:r>
        <w:rPr>
          <w:bCs/>
        </w:rPr>
        <w:t>4</w:t>
      </w:r>
      <w:r w:rsidR="008F6562">
        <w:rPr>
          <w:bCs/>
        </w:rPr>
        <w:t xml:space="preserve"> to </w:t>
      </w:r>
      <w:r>
        <w:rPr>
          <w:bCs/>
        </w:rPr>
        <w:t>04</w:t>
      </w:r>
      <w:r w:rsidR="008F6562">
        <w:rPr>
          <w:bCs/>
        </w:rPr>
        <w:t>/</w:t>
      </w:r>
      <w:r>
        <w:rPr>
          <w:bCs/>
        </w:rPr>
        <w:t>21</w:t>
      </w:r>
      <w:r w:rsidR="008F6562">
        <w:rPr>
          <w:bCs/>
        </w:rPr>
        <w:t>/202</w:t>
      </w:r>
      <w:r>
        <w:rPr>
          <w:bCs/>
        </w:rPr>
        <w:t>4</w:t>
      </w:r>
      <w:r w:rsidR="008F6562">
        <w:rPr>
          <w:bCs/>
        </w:rPr>
        <w:t xml:space="preserve">                        Exam #5 (Units 11 &amp; 19)</w:t>
      </w:r>
    </w:p>
    <w:p w14:paraId="24F205A4" w14:textId="77777777" w:rsidR="008F6562" w:rsidRDefault="008F6562" w:rsidP="00332274">
      <w:pPr>
        <w:tabs>
          <w:tab w:val="left" w:pos="-1440"/>
        </w:tabs>
        <w:rPr>
          <w:b/>
          <w:u w:val="single"/>
        </w:rPr>
      </w:pPr>
    </w:p>
    <w:p w14:paraId="6FA60B88" w14:textId="77777777" w:rsidR="008F6562" w:rsidRDefault="008F6562" w:rsidP="00332274">
      <w:pPr>
        <w:tabs>
          <w:tab w:val="left" w:pos="-1440"/>
        </w:tabs>
        <w:rPr>
          <w:b/>
          <w:u w:val="single"/>
        </w:rPr>
      </w:pPr>
    </w:p>
    <w:p w14:paraId="307B06E4" w14:textId="196BB6C6" w:rsidR="00332274" w:rsidRDefault="00332274" w:rsidP="00332274">
      <w:pPr>
        <w:tabs>
          <w:tab w:val="left" w:pos="-1440"/>
        </w:tabs>
      </w:pPr>
      <w:r w:rsidRPr="004F7514">
        <w:rPr>
          <w:b/>
          <w:u w:val="single"/>
        </w:rPr>
        <w:t>Week 1</w:t>
      </w:r>
      <w:r w:rsidR="008F6562">
        <w:rPr>
          <w:b/>
          <w:u w:val="single"/>
        </w:rPr>
        <w:t>6</w:t>
      </w:r>
      <w:r>
        <w:t xml:space="preserve">                     </w:t>
      </w:r>
      <w:r w:rsidR="00B911E7">
        <w:t xml:space="preserve">    Final </w:t>
      </w:r>
      <w:r w:rsidR="00876C26">
        <w:t>Exam</w:t>
      </w:r>
      <w:r w:rsidR="00B911E7">
        <w:t xml:space="preserve"> (</w:t>
      </w:r>
      <w:r w:rsidR="00876C26">
        <w:t>Units</w:t>
      </w:r>
      <w:r w:rsidR="00B911E7">
        <w:t xml:space="preserve"> 2,</w:t>
      </w:r>
      <w:r>
        <w:t xml:space="preserve"> through </w:t>
      </w:r>
      <w:r w:rsidR="00B911E7">
        <w:t>9, 11, and 19)</w:t>
      </w:r>
      <w:r w:rsidRPr="004A26F8">
        <w:t xml:space="preserve">. </w:t>
      </w:r>
    </w:p>
    <w:p w14:paraId="7AC42C38" w14:textId="30532265" w:rsidR="00332274" w:rsidRPr="008F6562" w:rsidRDefault="00DC7E37" w:rsidP="00332274">
      <w:pPr>
        <w:tabs>
          <w:tab w:val="left" w:pos="-1440"/>
        </w:tabs>
        <w:rPr>
          <w:b/>
          <w:bCs/>
          <w:u w:val="single"/>
        </w:rPr>
      </w:pPr>
      <w:r>
        <w:t>04</w:t>
      </w:r>
      <w:r w:rsidR="001005D7">
        <w:t>/</w:t>
      </w:r>
      <w:r>
        <w:t>22</w:t>
      </w:r>
      <w:r w:rsidR="001005D7">
        <w:t>/20</w:t>
      </w:r>
      <w:r w:rsidR="006D2B3F">
        <w:t>2</w:t>
      </w:r>
      <w:r>
        <w:t>4</w:t>
      </w:r>
      <w:r w:rsidR="00B911E7">
        <w:t xml:space="preserve">      </w:t>
      </w:r>
      <w:r w:rsidR="001005D7">
        <w:t xml:space="preserve"> </w:t>
      </w:r>
      <w:r w:rsidR="008F6562" w:rsidRPr="008F6562">
        <w:rPr>
          <w:b/>
          <w:bCs/>
          <w:u w:val="single"/>
        </w:rPr>
        <w:t>Onl</w:t>
      </w:r>
      <w:r w:rsidR="008F6562">
        <w:rPr>
          <w:b/>
          <w:bCs/>
          <w:u w:val="single"/>
        </w:rPr>
        <w:t xml:space="preserve">y </w:t>
      </w:r>
      <w:r w:rsidR="008F6562" w:rsidRPr="008F6562">
        <w:rPr>
          <w:b/>
          <w:bCs/>
          <w:u w:val="single"/>
        </w:rPr>
        <w:t>on</w:t>
      </w:r>
      <w:r w:rsidR="008F6562">
        <w:rPr>
          <w:b/>
          <w:bCs/>
          <w:u w:val="single"/>
        </w:rPr>
        <w:t xml:space="preserve"> </w:t>
      </w:r>
      <w:r w:rsidR="00027B15" w:rsidRPr="008F6562">
        <w:rPr>
          <w:b/>
          <w:bCs/>
          <w:u w:val="single"/>
        </w:rPr>
        <w:t>Monday</w:t>
      </w:r>
      <w:r w:rsidR="00FE7EAF" w:rsidRPr="008F6562">
        <w:rPr>
          <w:b/>
          <w:bCs/>
          <w:u w:val="single"/>
        </w:rPr>
        <w:t xml:space="preserve"> </w:t>
      </w:r>
      <w:r w:rsidR="00E92C59">
        <w:rPr>
          <w:b/>
          <w:bCs/>
          <w:u w:val="single"/>
        </w:rPr>
        <w:t>April</w:t>
      </w:r>
      <w:r w:rsidR="008F6562" w:rsidRPr="008F6562">
        <w:rPr>
          <w:b/>
          <w:bCs/>
          <w:u w:val="single"/>
        </w:rPr>
        <w:t xml:space="preserve"> </w:t>
      </w:r>
      <w:r w:rsidR="00E92C59">
        <w:rPr>
          <w:b/>
          <w:bCs/>
          <w:u w:val="single"/>
        </w:rPr>
        <w:t>22</w:t>
      </w:r>
      <w:r w:rsidR="00B911E7" w:rsidRPr="008F6562">
        <w:rPr>
          <w:b/>
          <w:bCs/>
          <w:u w:val="single"/>
        </w:rPr>
        <w:t>, 20</w:t>
      </w:r>
      <w:r w:rsidR="006D2B3F" w:rsidRPr="008F6562">
        <w:rPr>
          <w:b/>
          <w:bCs/>
          <w:u w:val="single"/>
        </w:rPr>
        <w:t>2</w:t>
      </w:r>
      <w:r w:rsidR="00E92C59">
        <w:rPr>
          <w:b/>
          <w:bCs/>
          <w:u w:val="single"/>
        </w:rPr>
        <w:t>4</w:t>
      </w:r>
      <w:r w:rsidR="00FE7EAF" w:rsidRPr="008F6562">
        <w:rPr>
          <w:b/>
          <w:bCs/>
          <w:u w:val="single"/>
        </w:rPr>
        <w:t xml:space="preserve">, </w:t>
      </w:r>
      <w:r w:rsidR="008F6562" w:rsidRPr="008F6562">
        <w:rPr>
          <w:b/>
          <w:bCs/>
          <w:u w:val="single"/>
        </w:rPr>
        <w:t>to</w:t>
      </w:r>
      <w:r w:rsidR="00FE7EAF" w:rsidRPr="008F6562">
        <w:rPr>
          <w:b/>
          <w:bCs/>
          <w:u w:val="single"/>
        </w:rPr>
        <w:t xml:space="preserve"> be completed </w:t>
      </w:r>
      <w:r w:rsidR="00027B15" w:rsidRPr="008F6562">
        <w:rPr>
          <w:b/>
          <w:bCs/>
          <w:u w:val="single"/>
        </w:rPr>
        <w:t>on Canvas</w:t>
      </w:r>
      <w:r w:rsidR="002766A6" w:rsidRPr="008F6562">
        <w:rPr>
          <w:b/>
          <w:bCs/>
          <w:u w:val="single"/>
        </w:rPr>
        <w:t>.</w:t>
      </w:r>
    </w:p>
    <w:p w14:paraId="50055DA9" w14:textId="77777777" w:rsidR="00332274" w:rsidRPr="008F6562" w:rsidRDefault="00332274" w:rsidP="00DB0A6B">
      <w:pPr>
        <w:tabs>
          <w:tab w:val="left" w:pos="-1440"/>
        </w:tabs>
        <w:rPr>
          <w:b/>
          <w:bCs/>
          <w:color w:val="000000"/>
          <w:u w:val="single"/>
        </w:rPr>
      </w:pPr>
    </w:p>
    <w:p w14:paraId="78E7030B" w14:textId="77777777" w:rsidR="00F20FA4" w:rsidRPr="00064B87" w:rsidRDefault="00332274" w:rsidP="00256245">
      <w:pPr>
        <w:tabs>
          <w:tab w:val="left" w:pos="-1440"/>
        </w:tabs>
        <w:ind w:left="360"/>
        <w:rPr>
          <w:color w:val="000000"/>
        </w:rPr>
      </w:pPr>
      <w:r>
        <w:rPr>
          <w:b/>
          <w:bCs/>
          <w:color w:val="000000"/>
        </w:rPr>
        <w:t>DISCLAIMER</w:t>
      </w:r>
      <w:r>
        <w:rPr>
          <w:color w:val="000000"/>
        </w:rPr>
        <w:t>:  Changes may be made at the discretion of the instructor (usually in writing).</w:t>
      </w:r>
      <w:r w:rsidRPr="0046497F">
        <w:rPr>
          <w:color w:val="000000"/>
        </w:rPr>
        <w:t xml:space="preserve"> </w:t>
      </w:r>
    </w:p>
    <w:sectPr w:rsidR="00F20FA4" w:rsidRPr="00064B87" w:rsidSect="005760FE">
      <w:headerReference w:type="even" r:id="rId12"/>
      <w:headerReference w:type="default" r:id="rId1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C2B1" w14:textId="77777777" w:rsidR="005760FE" w:rsidRDefault="005760FE">
      <w:r>
        <w:separator/>
      </w:r>
    </w:p>
  </w:endnote>
  <w:endnote w:type="continuationSeparator" w:id="0">
    <w:p w14:paraId="397A7C5A" w14:textId="77777777" w:rsidR="005760FE" w:rsidRDefault="0057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42F7" w14:textId="77777777" w:rsidR="00583829" w:rsidRDefault="0058382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2EAF" w14:textId="77777777" w:rsidR="005760FE" w:rsidRDefault="005760FE">
      <w:r>
        <w:separator/>
      </w:r>
    </w:p>
  </w:footnote>
  <w:footnote w:type="continuationSeparator" w:id="0">
    <w:p w14:paraId="5AEC4717" w14:textId="77777777" w:rsidR="005760FE" w:rsidRDefault="0057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231" w14:textId="77777777" w:rsidR="00583829" w:rsidRDefault="00583829" w:rsidP="008042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29772" w14:textId="77777777" w:rsidR="00583829" w:rsidRDefault="00583829" w:rsidP="008042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AAC4" w14:textId="77777777" w:rsidR="00583829" w:rsidRDefault="00583829" w:rsidP="008042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D2E">
      <w:rPr>
        <w:rStyle w:val="PageNumber"/>
        <w:noProof/>
      </w:rPr>
      <w:t>4</w:t>
    </w:r>
    <w:r>
      <w:rPr>
        <w:rStyle w:val="PageNumber"/>
      </w:rPr>
      <w:fldChar w:fldCharType="end"/>
    </w:r>
  </w:p>
  <w:p w14:paraId="672CDA85" w14:textId="77777777" w:rsidR="00583829" w:rsidRDefault="00583829" w:rsidP="008042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E56"/>
    <w:multiLevelType w:val="hybridMultilevel"/>
    <w:tmpl w:val="4750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2804"/>
    <w:multiLevelType w:val="hybridMultilevel"/>
    <w:tmpl w:val="D42C346E"/>
    <w:lvl w:ilvl="0" w:tplc="673A812C">
      <w:start w:val="5"/>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2E4138"/>
    <w:multiLevelType w:val="hybridMultilevel"/>
    <w:tmpl w:val="74CEA21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27AA6A67"/>
    <w:multiLevelType w:val="hybridMultilevel"/>
    <w:tmpl w:val="3C4EE0E0"/>
    <w:lvl w:ilvl="0" w:tplc="5B74FA56">
      <w:start w:val="12"/>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2A648AC"/>
    <w:multiLevelType w:val="hybridMultilevel"/>
    <w:tmpl w:val="5F8C152A"/>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2F6E0A"/>
    <w:multiLevelType w:val="hybridMultilevel"/>
    <w:tmpl w:val="089A4900"/>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BB6564A"/>
    <w:multiLevelType w:val="hybridMultilevel"/>
    <w:tmpl w:val="7EE0C9E0"/>
    <w:lvl w:ilvl="0" w:tplc="1A1619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F12F8"/>
    <w:multiLevelType w:val="hybridMultilevel"/>
    <w:tmpl w:val="798C65D4"/>
    <w:lvl w:ilvl="0" w:tplc="3C26F346">
      <w:start w:val="16"/>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36B66EA"/>
    <w:multiLevelType w:val="hybridMultilevel"/>
    <w:tmpl w:val="15F48F52"/>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4811CF0"/>
    <w:multiLevelType w:val="hybridMultilevel"/>
    <w:tmpl w:val="CC18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A5B3F"/>
    <w:multiLevelType w:val="hybridMultilevel"/>
    <w:tmpl w:val="8CD4264C"/>
    <w:lvl w:ilvl="0" w:tplc="0409000F">
      <w:start w:val="1"/>
      <w:numFmt w:val="decimal"/>
      <w:lvlText w:val="%1."/>
      <w:lvlJc w:val="left"/>
      <w:pPr>
        <w:tabs>
          <w:tab w:val="num" w:pos="1440"/>
        </w:tabs>
        <w:ind w:left="1440" w:hanging="360"/>
      </w:pPr>
    </w:lvl>
    <w:lvl w:ilvl="1" w:tplc="929E652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46661BC"/>
    <w:multiLevelType w:val="hybridMultilevel"/>
    <w:tmpl w:val="9712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251BB"/>
    <w:multiLevelType w:val="hybridMultilevel"/>
    <w:tmpl w:val="89643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B05596"/>
    <w:multiLevelType w:val="multilevel"/>
    <w:tmpl w:val="67B06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256447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838070">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453963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75310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54556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03384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9885730">
    <w:abstractNumId w:val="1"/>
  </w:num>
  <w:num w:numId="8" w16cid:durableId="1383405199">
    <w:abstractNumId w:val="12"/>
  </w:num>
  <w:num w:numId="9" w16cid:durableId="645014004">
    <w:abstractNumId w:val="9"/>
  </w:num>
  <w:num w:numId="10" w16cid:durableId="1248265856">
    <w:abstractNumId w:val="10"/>
  </w:num>
  <w:num w:numId="11" w16cid:durableId="487019233">
    <w:abstractNumId w:val="2"/>
  </w:num>
  <w:num w:numId="12" w16cid:durableId="1445878111">
    <w:abstractNumId w:val="11"/>
  </w:num>
  <w:num w:numId="13" w16cid:durableId="1663003153">
    <w:abstractNumId w:val="8"/>
  </w:num>
  <w:num w:numId="14" w16cid:durableId="1642615850">
    <w:abstractNumId w:val="4"/>
  </w:num>
  <w:num w:numId="15" w16cid:durableId="140541257">
    <w:abstractNumId w:val="0"/>
  </w:num>
  <w:num w:numId="16" w16cid:durableId="581065743">
    <w:abstractNumId w:val="6"/>
  </w:num>
  <w:num w:numId="17" w16cid:durableId="67701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EA"/>
    <w:rsid w:val="00003C3B"/>
    <w:rsid w:val="00011832"/>
    <w:rsid w:val="000159C5"/>
    <w:rsid w:val="00020572"/>
    <w:rsid w:val="00026D11"/>
    <w:rsid w:val="00027B15"/>
    <w:rsid w:val="00030819"/>
    <w:rsid w:val="000320EC"/>
    <w:rsid w:val="00041DBA"/>
    <w:rsid w:val="00043901"/>
    <w:rsid w:val="00044E9F"/>
    <w:rsid w:val="0005419D"/>
    <w:rsid w:val="00054D7C"/>
    <w:rsid w:val="0005699B"/>
    <w:rsid w:val="00056A2D"/>
    <w:rsid w:val="000610BE"/>
    <w:rsid w:val="0006209B"/>
    <w:rsid w:val="000632F1"/>
    <w:rsid w:val="0006344C"/>
    <w:rsid w:val="00064B87"/>
    <w:rsid w:val="00074748"/>
    <w:rsid w:val="000752BA"/>
    <w:rsid w:val="00087186"/>
    <w:rsid w:val="00091165"/>
    <w:rsid w:val="0009640C"/>
    <w:rsid w:val="000A6F17"/>
    <w:rsid w:val="000C1BAE"/>
    <w:rsid w:val="000C5AD0"/>
    <w:rsid w:val="000D0148"/>
    <w:rsid w:val="000D4AA4"/>
    <w:rsid w:val="000E1D57"/>
    <w:rsid w:val="000E289A"/>
    <w:rsid w:val="000F3FEE"/>
    <w:rsid w:val="001005D7"/>
    <w:rsid w:val="001010B4"/>
    <w:rsid w:val="00107160"/>
    <w:rsid w:val="00115907"/>
    <w:rsid w:val="00116B24"/>
    <w:rsid w:val="0012095A"/>
    <w:rsid w:val="001227D8"/>
    <w:rsid w:val="001265A0"/>
    <w:rsid w:val="00127395"/>
    <w:rsid w:val="0012770B"/>
    <w:rsid w:val="00131A39"/>
    <w:rsid w:val="00132BAF"/>
    <w:rsid w:val="001360F0"/>
    <w:rsid w:val="00141211"/>
    <w:rsid w:val="001425C0"/>
    <w:rsid w:val="00143802"/>
    <w:rsid w:val="0014795B"/>
    <w:rsid w:val="0015008D"/>
    <w:rsid w:val="00156F13"/>
    <w:rsid w:val="00167FAF"/>
    <w:rsid w:val="0017248F"/>
    <w:rsid w:val="00175ED6"/>
    <w:rsid w:val="00176952"/>
    <w:rsid w:val="001837D7"/>
    <w:rsid w:val="00185EB2"/>
    <w:rsid w:val="001A190B"/>
    <w:rsid w:val="001A3383"/>
    <w:rsid w:val="001A5E71"/>
    <w:rsid w:val="001B0B10"/>
    <w:rsid w:val="001B17F1"/>
    <w:rsid w:val="001B4D9D"/>
    <w:rsid w:val="001C1B5D"/>
    <w:rsid w:val="001C1CD6"/>
    <w:rsid w:val="001C23E8"/>
    <w:rsid w:val="001C256D"/>
    <w:rsid w:val="001C37F2"/>
    <w:rsid w:val="001C616F"/>
    <w:rsid w:val="001D07E9"/>
    <w:rsid w:val="001D0CD6"/>
    <w:rsid w:val="001D2306"/>
    <w:rsid w:val="001D3389"/>
    <w:rsid w:val="001D6DDB"/>
    <w:rsid w:val="001E4A93"/>
    <w:rsid w:val="001F10D2"/>
    <w:rsid w:val="001F3AE3"/>
    <w:rsid w:val="00200C17"/>
    <w:rsid w:val="00203814"/>
    <w:rsid w:val="00210E06"/>
    <w:rsid w:val="002203F9"/>
    <w:rsid w:val="002244D5"/>
    <w:rsid w:val="00235CDF"/>
    <w:rsid w:val="0023629F"/>
    <w:rsid w:val="00246A2D"/>
    <w:rsid w:val="00252F3B"/>
    <w:rsid w:val="00256245"/>
    <w:rsid w:val="00257481"/>
    <w:rsid w:val="0025762C"/>
    <w:rsid w:val="00271ADC"/>
    <w:rsid w:val="002766A6"/>
    <w:rsid w:val="002834FA"/>
    <w:rsid w:val="00285C92"/>
    <w:rsid w:val="00286807"/>
    <w:rsid w:val="0029210E"/>
    <w:rsid w:val="002934CB"/>
    <w:rsid w:val="002A26AB"/>
    <w:rsid w:val="002A2C07"/>
    <w:rsid w:val="002B2F65"/>
    <w:rsid w:val="002C0348"/>
    <w:rsid w:val="002C0E1D"/>
    <w:rsid w:val="002C1DEA"/>
    <w:rsid w:val="002C30A0"/>
    <w:rsid w:val="002C3781"/>
    <w:rsid w:val="002C48E3"/>
    <w:rsid w:val="002F0DA3"/>
    <w:rsid w:val="002F4E4F"/>
    <w:rsid w:val="002F5D9B"/>
    <w:rsid w:val="0030079B"/>
    <w:rsid w:val="00304F79"/>
    <w:rsid w:val="00304F83"/>
    <w:rsid w:val="003109EC"/>
    <w:rsid w:val="00311738"/>
    <w:rsid w:val="0032594C"/>
    <w:rsid w:val="00326F10"/>
    <w:rsid w:val="00332274"/>
    <w:rsid w:val="003418D9"/>
    <w:rsid w:val="00341C5C"/>
    <w:rsid w:val="00352551"/>
    <w:rsid w:val="0036680E"/>
    <w:rsid w:val="00367DFA"/>
    <w:rsid w:val="00370E40"/>
    <w:rsid w:val="00372AED"/>
    <w:rsid w:val="0038336A"/>
    <w:rsid w:val="0039273D"/>
    <w:rsid w:val="003A2EA5"/>
    <w:rsid w:val="003A3EDF"/>
    <w:rsid w:val="003A53DA"/>
    <w:rsid w:val="003B40DD"/>
    <w:rsid w:val="003C19CA"/>
    <w:rsid w:val="003C24E2"/>
    <w:rsid w:val="003C698C"/>
    <w:rsid w:val="003D032A"/>
    <w:rsid w:val="003E1986"/>
    <w:rsid w:val="003E5A6D"/>
    <w:rsid w:val="003F42E5"/>
    <w:rsid w:val="00401F66"/>
    <w:rsid w:val="00402DF7"/>
    <w:rsid w:val="00405452"/>
    <w:rsid w:val="00405D42"/>
    <w:rsid w:val="00407CE3"/>
    <w:rsid w:val="0041299F"/>
    <w:rsid w:val="00412EAB"/>
    <w:rsid w:val="00440063"/>
    <w:rsid w:val="00442D90"/>
    <w:rsid w:val="00444736"/>
    <w:rsid w:val="00444AA3"/>
    <w:rsid w:val="004478DA"/>
    <w:rsid w:val="00461499"/>
    <w:rsid w:val="004615AB"/>
    <w:rsid w:val="00465392"/>
    <w:rsid w:val="00465B56"/>
    <w:rsid w:val="0046741F"/>
    <w:rsid w:val="00467841"/>
    <w:rsid w:val="00467D0D"/>
    <w:rsid w:val="00476200"/>
    <w:rsid w:val="00491430"/>
    <w:rsid w:val="004914BC"/>
    <w:rsid w:val="00497F3A"/>
    <w:rsid w:val="004A0D7E"/>
    <w:rsid w:val="004A1224"/>
    <w:rsid w:val="004A1A70"/>
    <w:rsid w:val="004A26F8"/>
    <w:rsid w:val="004A5278"/>
    <w:rsid w:val="004B066D"/>
    <w:rsid w:val="004B1919"/>
    <w:rsid w:val="004B7AB3"/>
    <w:rsid w:val="004C57D7"/>
    <w:rsid w:val="004C7A2D"/>
    <w:rsid w:val="004D0F4E"/>
    <w:rsid w:val="004D12BF"/>
    <w:rsid w:val="004D5F51"/>
    <w:rsid w:val="004E6091"/>
    <w:rsid w:val="004F4A62"/>
    <w:rsid w:val="004F7514"/>
    <w:rsid w:val="004F7FFB"/>
    <w:rsid w:val="0050005E"/>
    <w:rsid w:val="00501103"/>
    <w:rsid w:val="005013D8"/>
    <w:rsid w:val="00506620"/>
    <w:rsid w:val="00510F26"/>
    <w:rsid w:val="00517A3E"/>
    <w:rsid w:val="00521660"/>
    <w:rsid w:val="00523791"/>
    <w:rsid w:val="005255B2"/>
    <w:rsid w:val="005362B8"/>
    <w:rsid w:val="00537E1E"/>
    <w:rsid w:val="00542505"/>
    <w:rsid w:val="0054259E"/>
    <w:rsid w:val="00543A6B"/>
    <w:rsid w:val="0055280A"/>
    <w:rsid w:val="00553A5A"/>
    <w:rsid w:val="005760FE"/>
    <w:rsid w:val="005816B1"/>
    <w:rsid w:val="00583829"/>
    <w:rsid w:val="00586124"/>
    <w:rsid w:val="00586446"/>
    <w:rsid w:val="0059258E"/>
    <w:rsid w:val="005947B7"/>
    <w:rsid w:val="0059550A"/>
    <w:rsid w:val="00597EA4"/>
    <w:rsid w:val="005A6DC4"/>
    <w:rsid w:val="005B55D9"/>
    <w:rsid w:val="005B6727"/>
    <w:rsid w:val="005C197C"/>
    <w:rsid w:val="005C6573"/>
    <w:rsid w:val="005D31B7"/>
    <w:rsid w:val="005D3738"/>
    <w:rsid w:val="005D39EA"/>
    <w:rsid w:val="005D3EE6"/>
    <w:rsid w:val="005D4AB5"/>
    <w:rsid w:val="005D58BC"/>
    <w:rsid w:val="005D6A41"/>
    <w:rsid w:val="005E0BAD"/>
    <w:rsid w:val="005E54D7"/>
    <w:rsid w:val="005F24B7"/>
    <w:rsid w:val="005F391D"/>
    <w:rsid w:val="00604409"/>
    <w:rsid w:val="00605631"/>
    <w:rsid w:val="0060780B"/>
    <w:rsid w:val="00617A0D"/>
    <w:rsid w:val="00621CE6"/>
    <w:rsid w:val="0062502A"/>
    <w:rsid w:val="006270F4"/>
    <w:rsid w:val="00642CAE"/>
    <w:rsid w:val="00643FFD"/>
    <w:rsid w:val="006528D1"/>
    <w:rsid w:val="00656066"/>
    <w:rsid w:val="006617E9"/>
    <w:rsid w:val="00661AA6"/>
    <w:rsid w:val="00666246"/>
    <w:rsid w:val="0067403A"/>
    <w:rsid w:val="00677FBF"/>
    <w:rsid w:val="00685F32"/>
    <w:rsid w:val="0068762D"/>
    <w:rsid w:val="006906AE"/>
    <w:rsid w:val="006967D7"/>
    <w:rsid w:val="00697D6E"/>
    <w:rsid w:val="006A0746"/>
    <w:rsid w:val="006A1945"/>
    <w:rsid w:val="006A1FB2"/>
    <w:rsid w:val="006A4C9F"/>
    <w:rsid w:val="006B2B85"/>
    <w:rsid w:val="006C0D9D"/>
    <w:rsid w:val="006C32BD"/>
    <w:rsid w:val="006D25EE"/>
    <w:rsid w:val="006D2B3F"/>
    <w:rsid w:val="006D64F8"/>
    <w:rsid w:val="006E2458"/>
    <w:rsid w:val="006E3370"/>
    <w:rsid w:val="006E3930"/>
    <w:rsid w:val="00702498"/>
    <w:rsid w:val="007051E8"/>
    <w:rsid w:val="007140A3"/>
    <w:rsid w:val="00717C77"/>
    <w:rsid w:val="0072025C"/>
    <w:rsid w:val="0073116B"/>
    <w:rsid w:val="00756C43"/>
    <w:rsid w:val="00762FC3"/>
    <w:rsid w:val="007651EB"/>
    <w:rsid w:val="00767A7E"/>
    <w:rsid w:val="00771FA1"/>
    <w:rsid w:val="007765AE"/>
    <w:rsid w:val="00777746"/>
    <w:rsid w:val="007869E4"/>
    <w:rsid w:val="007A0C58"/>
    <w:rsid w:val="007A325B"/>
    <w:rsid w:val="007A3B1F"/>
    <w:rsid w:val="007A6295"/>
    <w:rsid w:val="007A7AA4"/>
    <w:rsid w:val="007B4470"/>
    <w:rsid w:val="007C2BDA"/>
    <w:rsid w:val="007D0BDD"/>
    <w:rsid w:val="007D2E8A"/>
    <w:rsid w:val="007D7455"/>
    <w:rsid w:val="007F3945"/>
    <w:rsid w:val="007F3D2E"/>
    <w:rsid w:val="007F45FA"/>
    <w:rsid w:val="008042CE"/>
    <w:rsid w:val="008045C8"/>
    <w:rsid w:val="00804E4D"/>
    <w:rsid w:val="00807A37"/>
    <w:rsid w:val="008106D8"/>
    <w:rsid w:val="00813E5F"/>
    <w:rsid w:val="008209C6"/>
    <w:rsid w:val="00822F24"/>
    <w:rsid w:val="008278EB"/>
    <w:rsid w:val="00830160"/>
    <w:rsid w:val="00837E8C"/>
    <w:rsid w:val="00852816"/>
    <w:rsid w:val="00857047"/>
    <w:rsid w:val="008618D6"/>
    <w:rsid w:val="00862D1E"/>
    <w:rsid w:val="008732F9"/>
    <w:rsid w:val="00875B68"/>
    <w:rsid w:val="00876C26"/>
    <w:rsid w:val="00891216"/>
    <w:rsid w:val="00893D41"/>
    <w:rsid w:val="00895AE0"/>
    <w:rsid w:val="008B17E1"/>
    <w:rsid w:val="008B3646"/>
    <w:rsid w:val="008B7039"/>
    <w:rsid w:val="008B71AC"/>
    <w:rsid w:val="008C4DDA"/>
    <w:rsid w:val="008C5B56"/>
    <w:rsid w:val="008C60FD"/>
    <w:rsid w:val="008D64F5"/>
    <w:rsid w:val="008E0433"/>
    <w:rsid w:val="008E0811"/>
    <w:rsid w:val="008E16EB"/>
    <w:rsid w:val="008E4312"/>
    <w:rsid w:val="008E61FB"/>
    <w:rsid w:val="008E62AD"/>
    <w:rsid w:val="008E67C1"/>
    <w:rsid w:val="008E7865"/>
    <w:rsid w:val="008F2F69"/>
    <w:rsid w:val="008F4BF0"/>
    <w:rsid w:val="008F6562"/>
    <w:rsid w:val="00901F5F"/>
    <w:rsid w:val="009021F3"/>
    <w:rsid w:val="00905334"/>
    <w:rsid w:val="009053EC"/>
    <w:rsid w:val="00906C9A"/>
    <w:rsid w:val="00907F96"/>
    <w:rsid w:val="0091352D"/>
    <w:rsid w:val="009410F9"/>
    <w:rsid w:val="00942E3A"/>
    <w:rsid w:val="0094647D"/>
    <w:rsid w:val="00953CCC"/>
    <w:rsid w:val="0096538C"/>
    <w:rsid w:val="0097384B"/>
    <w:rsid w:val="0097545A"/>
    <w:rsid w:val="00980779"/>
    <w:rsid w:val="009848CF"/>
    <w:rsid w:val="009905B9"/>
    <w:rsid w:val="00991D9A"/>
    <w:rsid w:val="009B25B5"/>
    <w:rsid w:val="009B74D3"/>
    <w:rsid w:val="009D25A7"/>
    <w:rsid w:val="009D4FBA"/>
    <w:rsid w:val="009E2ED7"/>
    <w:rsid w:val="009E3B71"/>
    <w:rsid w:val="009F2455"/>
    <w:rsid w:val="00A00481"/>
    <w:rsid w:val="00A126A4"/>
    <w:rsid w:val="00A20143"/>
    <w:rsid w:val="00A238AB"/>
    <w:rsid w:val="00A30AA9"/>
    <w:rsid w:val="00A33373"/>
    <w:rsid w:val="00A54791"/>
    <w:rsid w:val="00A8186A"/>
    <w:rsid w:val="00A87E35"/>
    <w:rsid w:val="00A91239"/>
    <w:rsid w:val="00A92299"/>
    <w:rsid w:val="00A93246"/>
    <w:rsid w:val="00A958D8"/>
    <w:rsid w:val="00AA121A"/>
    <w:rsid w:val="00AA4962"/>
    <w:rsid w:val="00AA6418"/>
    <w:rsid w:val="00AB27F2"/>
    <w:rsid w:val="00AB3D58"/>
    <w:rsid w:val="00AB5285"/>
    <w:rsid w:val="00AB6D5B"/>
    <w:rsid w:val="00AB6DD2"/>
    <w:rsid w:val="00AC0CB7"/>
    <w:rsid w:val="00AC31DD"/>
    <w:rsid w:val="00AC6CC8"/>
    <w:rsid w:val="00AD0091"/>
    <w:rsid w:val="00AD07A1"/>
    <w:rsid w:val="00AD16F2"/>
    <w:rsid w:val="00AD2030"/>
    <w:rsid w:val="00AD2058"/>
    <w:rsid w:val="00AD2FC4"/>
    <w:rsid w:val="00AD534D"/>
    <w:rsid w:val="00AE04A8"/>
    <w:rsid w:val="00AE1F26"/>
    <w:rsid w:val="00AE4319"/>
    <w:rsid w:val="00AE5FE5"/>
    <w:rsid w:val="00AE668B"/>
    <w:rsid w:val="00AE7B61"/>
    <w:rsid w:val="00AF198A"/>
    <w:rsid w:val="00AF2065"/>
    <w:rsid w:val="00AF46DC"/>
    <w:rsid w:val="00B0093E"/>
    <w:rsid w:val="00B025BC"/>
    <w:rsid w:val="00B0285F"/>
    <w:rsid w:val="00B03C2E"/>
    <w:rsid w:val="00B11AB7"/>
    <w:rsid w:val="00B12320"/>
    <w:rsid w:val="00B12927"/>
    <w:rsid w:val="00B157D6"/>
    <w:rsid w:val="00B16369"/>
    <w:rsid w:val="00B22D32"/>
    <w:rsid w:val="00B23BA2"/>
    <w:rsid w:val="00B244AC"/>
    <w:rsid w:val="00B2764F"/>
    <w:rsid w:val="00B31277"/>
    <w:rsid w:val="00B4705D"/>
    <w:rsid w:val="00B5533C"/>
    <w:rsid w:val="00B57831"/>
    <w:rsid w:val="00B6128C"/>
    <w:rsid w:val="00B660D7"/>
    <w:rsid w:val="00B663E5"/>
    <w:rsid w:val="00B7091B"/>
    <w:rsid w:val="00B7302A"/>
    <w:rsid w:val="00B83D80"/>
    <w:rsid w:val="00B8500C"/>
    <w:rsid w:val="00B86E7D"/>
    <w:rsid w:val="00B911E7"/>
    <w:rsid w:val="00B96432"/>
    <w:rsid w:val="00B96A23"/>
    <w:rsid w:val="00BA10BF"/>
    <w:rsid w:val="00BA1CEE"/>
    <w:rsid w:val="00BB121E"/>
    <w:rsid w:val="00BB306D"/>
    <w:rsid w:val="00BB5C7C"/>
    <w:rsid w:val="00BB6878"/>
    <w:rsid w:val="00BC2711"/>
    <w:rsid w:val="00BD4E00"/>
    <w:rsid w:val="00BD60E0"/>
    <w:rsid w:val="00BD631B"/>
    <w:rsid w:val="00BD7308"/>
    <w:rsid w:val="00BE030D"/>
    <w:rsid w:val="00BE0502"/>
    <w:rsid w:val="00BE6D55"/>
    <w:rsid w:val="00BF1494"/>
    <w:rsid w:val="00BF177E"/>
    <w:rsid w:val="00BF3AA4"/>
    <w:rsid w:val="00C01144"/>
    <w:rsid w:val="00C2216F"/>
    <w:rsid w:val="00C23603"/>
    <w:rsid w:val="00C40C2A"/>
    <w:rsid w:val="00C42097"/>
    <w:rsid w:val="00C663BD"/>
    <w:rsid w:val="00C67FD1"/>
    <w:rsid w:val="00C74601"/>
    <w:rsid w:val="00C74BDE"/>
    <w:rsid w:val="00C82768"/>
    <w:rsid w:val="00C82773"/>
    <w:rsid w:val="00C86892"/>
    <w:rsid w:val="00C875C1"/>
    <w:rsid w:val="00C9527B"/>
    <w:rsid w:val="00C979EC"/>
    <w:rsid w:val="00CA5921"/>
    <w:rsid w:val="00CB06EE"/>
    <w:rsid w:val="00CB47F2"/>
    <w:rsid w:val="00CB586D"/>
    <w:rsid w:val="00CB5E50"/>
    <w:rsid w:val="00CC1E90"/>
    <w:rsid w:val="00CC6F5F"/>
    <w:rsid w:val="00CC7593"/>
    <w:rsid w:val="00CC7B27"/>
    <w:rsid w:val="00CD210D"/>
    <w:rsid w:val="00CD670E"/>
    <w:rsid w:val="00CD6E80"/>
    <w:rsid w:val="00CE1D44"/>
    <w:rsid w:val="00CE772F"/>
    <w:rsid w:val="00CF21F4"/>
    <w:rsid w:val="00CF260B"/>
    <w:rsid w:val="00CF379D"/>
    <w:rsid w:val="00D02053"/>
    <w:rsid w:val="00D044C9"/>
    <w:rsid w:val="00D13957"/>
    <w:rsid w:val="00D14BEF"/>
    <w:rsid w:val="00D15985"/>
    <w:rsid w:val="00D23038"/>
    <w:rsid w:val="00D2409B"/>
    <w:rsid w:val="00D25B59"/>
    <w:rsid w:val="00D310E6"/>
    <w:rsid w:val="00D32CA8"/>
    <w:rsid w:val="00D34576"/>
    <w:rsid w:val="00D37966"/>
    <w:rsid w:val="00D47C1C"/>
    <w:rsid w:val="00D5477C"/>
    <w:rsid w:val="00D55E4A"/>
    <w:rsid w:val="00D60168"/>
    <w:rsid w:val="00D60782"/>
    <w:rsid w:val="00D60FF5"/>
    <w:rsid w:val="00D6287E"/>
    <w:rsid w:val="00D65446"/>
    <w:rsid w:val="00D71D8D"/>
    <w:rsid w:val="00D72671"/>
    <w:rsid w:val="00D824D2"/>
    <w:rsid w:val="00D849C1"/>
    <w:rsid w:val="00D93357"/>
    <w:rsid w:val="00DA0F7D"/>
    <w:rsid w:val="00DA4365"/>
    <w:rsid w:val="00DA4499"/>
    <w:rsid w:val="00DA4BEC"/>
    <w:rsid w:val="00DA5E0B"/>
    <w:rsid w:val="00DB0A6B"/>
    <w:rsid w:val="00DB0F36"/>
    <w:rsid w:val="00DB70B7"/>
    <w:rsid w:val="00DC2759"/>
    <w:rsid w:val="00DC30E1"/>
    <w:rsid w:val="00DC7E37"/>
    <w:rsid w:val="00DD3D6F"/>
    <w:rsid w:val="00DE1127"/>
    <w:rsid w:val="00DE1222"/>
    <w:rsid w:val="00DE426D"/>
    <w:rsid w:val="00DE6DF0"/>
    <w:rsid w:val="00DF0D3B"/>
    <w:rsid w:val="00DF2101"/>
    <w:rsid w:val="00E03C2B"/>
    <w:rsid w:val="00E16A3E"/>
    <w:rsid w:val="00E25967"/>
    <w:rsid w:val="00E25EC8"/>
    <w:rsid w:val="00E26C63"/>
    <w:rsid w:val="00E33648"/>
    <w:rsid w:val="00E37D01"/>
    <w:rsid w:val="00E42BE1"/>
    <w:rsid w:val="00E4383E"/>
    <w:rsid w:val="00E447A7"/>
    <w:rsid w:val="00E45C7D"/>
    <w:rsid w:val="00E54589"/>
    <w:rsid w:val="00E54AEF"/>
    <w:rsid w:val="00E54C5D"/>
    <w:rsid w:val="00E57CCB"/>
    <w:rsid w:val="00E70E05"/>
    <w:rsid w:val="00E72560"/>
    <w:rsid w:val="00E757F7"/>
    <w:rsid w:val="00E844DC"/>
    <w:rsid w:val="00E91284"/>
    <w:rsid w:val="00E92C59"/>
    <w:rsid w:val="00EA221B"/>
    <w:rsid w:val="00EA3DE1"/>
    <w:rsid w:val="00EB1B8D"/>
    <w:rsid w:val="00EB53D5"/>
    <w:rsid w:val="00EC07A8"/>
    <w:rsid w:val="00EC2C1C"/>
    <w:rsid w:val="00ED303D"/>
    <w:rsid w:val="00EE3C1C"/>
    <w:rsid w:val="00EF0756"/>
    <w:rsid w:val="00EF0EA5"/>
    <w:rsid w:val="00EF3EB7"/>
    <w:rsid w:val="00F00FE1"/>
    <w:rsid w:val="00F01298"/>
    <w:rsid w:val="00F02E90"/>
    <w:rsid w:val="00F04D16"/>
    <w:rsid w:val="00F13B02"/>
    <w:rsid w:val="00F15776"/>
    <w:rsid w:val="00F16AF2"/>
    <w:rsid w:val="00F20FA4"/>
    <w:rsid w:val="00F27041"/>
    <w:rsid w:val="00F27B91"/>
    <w:rsid w:val="00F357DC"/>
    <w:rsid w:val="00F362BF"/>
    <w:rsid w:val="00F43C82"/>
    <w:rsid w:val="00F54FE1"/>
    <w:rsid w:val="00F6313C"/>
    <w:rsid w:val="00F635FF"/>
    <w:rsid w:val="00F64427"/>
    <w:rsid w:val="00F70428"/>
    <w:rsid w:val="00F72C1A"/>
    <w:rsid w:val="00F74295"/>
    <w:rsid w:val="00F7434E"/>
    <w:rsid w:val="00F75A47"/>
    <w:rsid w:val="00F76988"/>
    <w:rsid w:val="00F90DEE"/>
    <w:rsid w:val="00F924A2"/>
    <w:rsid w:val="00FA172C"/>
    <w:rsid w:val="00FA1DA1"/>
    <w:rsid w:val="00FA371E"/>
    <w:rsid w:val="00FA4D55"/>
    <w:rsid w:val="00FB0A20"/>
    <w:rsid w:val="00FB4274"/>
    <w:rsid w:val="00FB5672"/>
    <w:rsid w:val="00FC33FA"/>
    <w:rsid w:val="00FC7A35"/>
    <w:rsid w:val="00FD2F24"/>
    <w:rsid w:val="00FD629C"/>
    <w:rsid w:val="00FE0869"/>
    <w:rsid w:val="00FE3B12"/>
    <w:rsid w:val="00FE508D"/>
    <w:rsid w:val="00FE50F1"/>
    <w:rsid w:val="00FE6BA7"/>
    <w:rsid w:val="00FE7EAF"/>
    <w:rsid w:val="00FF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9B949"/>
  <w14:defaultImageDpi w14:val="300"/>
  <w15:chartTrackingRefBased/>
  <w15:docId w15:val="{DFF1F122-5290-E742-AEA8-15F4C8F0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70428"/>
    <w:pPr>
      <w:keepNext/>
      <w:autoSpaceDE w:val="0"/>
      <w:autoSpaceDN w:val="0"/>
      <w:adjustRightInd w:val="0"/>
      <w:outlineLvl w:val="0"/>
    </w:pPr>
    <w:rPr>
      <w:b/>
      <w:bCs/>
    </w:rPr>
  </w:style>
  <w:style w:type="paragraph" w:styleId="Heading2">
    <w:name w:val="heading 2"/>
    <w:basedOn w:val="Normal"/>
    <w:next w:val="Normal"/>
    <w:link w:val="Heading2Char"/>
    <w:qFormat/>
    <w:rsid w:val="00F70428"/>
    <w:pPr>
      <w:widowControl w:val="0"/>
      <w:autoSpaceDE w:val="0"/>
      <w:autoSpaceDN w:val="0"/>
      <w:adjustRightInd w:val="0"/>
      <w:jc w:val="center"/>
      <w:outlineLvl w:val="1"/>
    </w:pPr>
    <w:rPr>
      <w:rFonts w:ascii="Courier New" w:hAnsi="Courier New"/>
    </w:rPr>
  </w:style>
  <w:style w:type="paragraph" w:styleId="Heading4">
    <w:name w:val="heading 4"/>
    <w:basedOn w:val="Normal"/>
    <w:next w:val="Normal"/>
    <w:qFormat/>
    <w:rsid w:val="00F70428"/>
    <w:pPr>
      <w:keepNext/>
      <w:widowControl w:val="0"/>
      <w:autoSpaceDE w:val="0"/>
      <w:autoSpaceDN w:val="0"/>
      <w:adjustRightInd w:val="0"/>
      <w:outlineLvl w:val="3"/>
    </w:pPr>
  </w:style>
  <w:style w:type="paragraph" w:styleId="Heading5">
    <w:name w:val="heading 5"/>
    <w:basedOn w:val="Normal"/>
    <w:next w:val="Normal"/>
    <w:qFormat/>
    <w:rsid w:val="00F70428"/>
    <w:pPr>
      <w:keepNext/>
      <w:widowControl w:val="0"/>
      <w:autoSpaceDE w:val="0"/>
      <w:autoSpaceDN w:val="0"/>
      <w:adjustRightInd w:val="0"/>
      <w:ind w:firstLine="720"/>
      <w:outlineLvl w:val="4"/>
    </w:pPr>
  </w:style>
  <w:style w:type="paragraph" w:styleId="Heading6">
    <w:name w:val="heading 6"/>
    <w:basedOn w:val="Normal"/>
    <w:next w:val="Normal"/>
    <w:qFormat/>
    <w:rsid w:val="00F70428"/>
    <w:pPr>
      <w:keepNext/>
      <w:autoSpaceDE w:val="0"/>
      <w:autoSpaceDN w:val="0"/>
      <w:adjustRightInd w:val="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0428"/>
    <w:pPr>
      <w:widowControl w:val="0"/>
      <w:autoSpaceDE w:val="0"/>
      <w:autoSpaceDN w:val="0"/>
      <w:adjustRightInd w:val="0"/>
    </w:pPr>
  </w:style>
  <w:style w:type="paragraph" w:styleId="BodyText2">
    <w:name w:val="Body Text 2"/>
    <w:basedOn w:val="Normal"/>
    <w:rsid w:val="00F70428"/>
    <w:pPr>
      <w:autoSpaceDE w:val="0"/>
      <w:autoSpaceDN w:val="0"/>
      <w:adjustRightInd w:val="0"/>
      <w:jc w:val="both"/>
    </w:pPr>
  </w:style>
  <w:style w:type="paragraph" w:styleId="BodyTextIndent2">
    <w:name w:val="Body Text Indent 2"/>
    <w:basedOn w:val="Normal"/>
    <w:rsid w:val="00F70428"/>
    <w:pPr>
      <w:widowControl w:val="0"/>
      <w:autoSpaceDE w:val="0"/>
      <w:autoSpaceDN w:val="0"/>
      <w:adjustRightInd w:val="0"/>
      <w:ind w:left="720" w:hanging="720"/>
    </w:pPr>
  </w:style>
  <w:style w:type="paragraph" w:styleId="Header">
    <w:name w:val="header"/>
    <w:basedOn w:val="Normal"/>
    <w:rsid w:val="008042CE"/>
    <w:pPr>
      <w:tabs>
        <w:tab w:val="center" w:pos="4320"/>
        <w:tab w:val="right" w:pos="8640"/>
      </w:tabs>
    </w:pPr>
  </w:style>
  <w:style w:type="character" w:styleId="PageNumber">
    <w:name w:val="page number"/>
    <w:basedOn w:val="DefaultParagraphFont"/>
    <w:rsid w:val="008042CE"/>
  </w:style>
  <w:style w:type="paragraph" w:styleId="Footer">
    <w:name w:val="footer"/>
    <w:basedOn w:val="Normal"/>
    <w:rsid w:val="00D60782"/>
    <w:pPr>
      <w:tabs>
        <w:tab w:val="center" w:pos="4320"/>
        <w:tab w:val="right" w:pos="8640"/>
      </w:tabs>
    </w:pPr>
  </w:style>
  <w:style w:type="character" w:customStyle="1" w:styleId="Heading2Char">
    <w:name w:val="Heading 2 Char"/>
    <w:link w:val="Heading2"/>
    <w:rsid w:val="00AF2065"/>
    <w:rPr>
      <w:rFonts w:ascii="Courier New" w:hAnsi="Courier New"/>
      <w:sz w:val="24"/>
      <w:szCs w:val="24"/>
    </w:rPr>
  </w:style>
  <w:style w:type="paragraph" w:styleId="BalloonText">
    <w:name w:val="Balloon Text"/>
    <w:basedOn w:val="Normal"/>
    <w:link w:val="BalloonTextChar"/>
    <w:rsid w:val="00D72671"/>
    <w:rPr>
      <w:sz w:val="18"/>
      <w:szCs w:val="18"/>
    </w:rPr>
  </w:style>
  <w:style w:type="character" w:customStyle="1" w:styleId="BalloonTextChar">
    <w:name w:val="Balloon Text Char"/>
    <w:link w:val="BalloonText"/>
    <w:rsid w:val="00D72671"/>
    <w:rPr>
      <w:sz w:val="18"/>
      <w:szCs w:val="18"/>
    </w:rPr>
  </w:style>
  <w:style w:type="paragraph" w:styleId="ListParagraph">
    <w:name w:val="List Paragraph"/>
    <w:basedOn w:val="Normal"/>
    <w:uiPriority w:val="72"/>
    <w:qFormat/>
    <w:rsid w:val="007051E8"/>
    <w:pPr>
      <w:ind w:left="720"/>
    </w:pPr>
  </w:style>
  <w:style w:type="paragraph" w:styleId="NormalWeb">
    <w:name w:val="Normal (Web)"/>
    <w:basedOn w:val="Normal"/>
    <w:uiPriority w:val="99"/>
    <w:unhideWhenUsed/>
    <w:rsid w:val="00020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3439">
      <w:bodyDiv w:val="1"/>
      <w:marLeft w:val="0"/>
      <w:marRight w:val="0"/>
      <w:marTop w:val="0"/>
      <w:marBottom w:val="0"/>
      <w:divBdr>
        <w:top w:val="none" w:sz="0" w:space="0" w:color="auto"/>
        <w:left w:val="none" w:sz="0" w:space="0" w:color="auto"/>
        <w:bottom w:val="none" w:sz="0" w:space="0" w:color="auto"/>
        <w:right w:val="none" w:sz="0" w:space="0" w:color="auto"/>
      </w:divBdr>
      <w:divsChild>
        <w:div w:id="1253780167">
          <w:marLeft w:val="0"/>
          <w:marRight w:val="0"/>
          <w:marTop w:val="0"/>
          <w:marBottom w:val="0"/>
          <w:divBdr>
            <w:top w:val="none" w:sz="0" w:space="0" w:color="auto"/>
            <w:left w:val="none" w:sz="0" w:space="0" w:color="auto"/>
            <w:bottom w:val="none" w:sz="0" w:space="0" w:color="auto"/>
            <w:right w:val="none" w:sz="0" w:space="0" w:color="auto"/>
          </w:divBdr>
          <w:divsChild>
            <w:div w:id="596451886">
              <w:marLeft w:val="0"/>
              <w:marRight w:val="0"/>
              <w:marTop w:val="0"/>
              <w:marBottom w:val="0"/>
              <w:divBdr>
                <w:top w:val="none" w:sz="0" w:space="0" w:color="auto"/>
                <w:left w:val="none" w:sz="0" w:space="0" w:color="auto"/>
                <w:bottom w:val="none" w:sz="0" w:space="0" w:color="auto"/>
                <w:right w:val="none" w:sz="0" w:space="0" w:color="auto"/>
              </w:divBdr>
              <w:divsChild>
                <w:div w:id="68845136">
                  <w:marLeft w:val="0"/>
                  <w:marRight w:val="0"/>
                  <w:marTop w:val="0"/>
                  <w:marBottom w:val="0"/>
                  <w:divBdr>
                    <w:top w:val="none" w:sz="0" w:space="0" w:color="auto"/>
                    <w:left w:val="none" w:sz="0" w:space="0" w:color="auto"/>
                    <w:bottom w:val="none" w:sz="0" w:space="0" w:color="auto"/>
                    <w:right w:val="none" w:sz="0" w:space="0" w:color="auto"/>
                  </w:divBdr>
                  <w:divsChild>
                    <w:div w:id="1252853917">
                      <w:marLeft w:val="0"/>
                      <w:marRight w:val="0"/>
                      <w:marTop w:val="0"/>
                      <w:marBottom w:val="0"/>
                      <w:divBdr>
                        <w:top w:val="none" w:sz="0" w:space="0" w:color="auto"/>
                        <w:left w:val="none" w:sz="0" w:space="0" w:color="auto"/>
                        <w:bottom w:val="none" w:sz="0" w:space="0" w:color="auto"/>
                        <w:right w:val="none" w:sz="0" w:space="0" w:color="auto"/>
                      </w:divBdr>
                    </w:div>
                  </w:divsChild>
                </w:div>
                <w:div w:id="1722094550">
                  <w:marLeft w:val="0"/>
                  <w:marRight w:val="0"/>
                  <w:marTop w:val="0"/>
                  <w:marBottom w:val="0"/>
                  <w:divBdr>
                    <w:top w:val="none" w:sz="0" w:space="0" w:color="auto"/>
                    <w:left w:val="none" w:sz="0" w:space="0" w:color="auto"/>
                    <w:bottom w:val="none" w:sz="0" w:space="0" w:color="auto"/>
                    <w:right w:val="none" w:sz="0" w:space="0" w:color="auto"/>
                  </w:divBdr>
                  <w:divsChild>
                    <w:div w:id="1833789773">
                      <w:marLeft w:val="0"/>
                      <w:marRight w:val="0"/>
                      <w:marTop w:val="0"/>
                      <w:marBottom w:val="0"/>
                      <w:divBdr>
                        <w:top w:val="none" w:sz="0" w:space="0" w:color="auto"/>
                        <w:left w:val="none" w:sz="0" w:space="0" w:color="auto"/>
                        <w:bottom w:val="none" w:sz="0" w:space="0" w:color="auto"/>
                        <w:right w:val="none" w:sz="0" w:space="0" w:color="auto"/>
                      </w:divBdr>
                    </w:div>
                  </w:divsChild>
                </w:div>
                <w:div w:id="838157166">
                  <w:marLeft w:val="0"/>
                  <w:marRight w:val="0"/>
                  <w:marTop w:val="0"/>
                  <w:marBottom w:val="0"/>
                  <w:divBdr>
                    <w:top w:val="none" w:sz="0" w:space="0" w:color="auto"/>
                    <w:left w:val="none" w:sz="0" w:space="0" w:color="auto"/>
                    <w:bottom w:val="none" w:sz="0" w:space="0" w:color="auto"/>
                    <w:right w:val="none" w:sz="0" w:space="0" w:color="auto"/>
                  </w:divBdr>
                  <w:divsChild>
                    <w:div w:id="201866449">
                      <w:marLeft w:val="0"/>
                      <w:marRight w:val="0"/>
                      <w:marTop w:val="0"/>
                      <w:marBottom w:val="0"/>
                      <w:divBdr>
                        <w:top w:val="none" w:sz="0" w:space="0" w:color="auto"/>
                        <w:left w:val="none" w:sz="0" w:space="0" w:color="auto"/>
                        <w:bottom w:val="none" w:sz="0" w:space="0" w:color="auto"/>
                        <w:right w:val="none" w:sz="0" w:space="0" w:color="auto"/>
                      </w:divBdr>
                    </w:div>
                  </w:divsChild>
                </w:div>
                <w:div w:id="1256790554">
                  <w:marLeft w:val="0"/>
                  <w:marRight w:val="0"/>
                  <w:marTop w:val="0"/>
                  <w:marBottom w:val="0"/>
                  <w:divBdr>
                    <w:top w:val="none" w:sz="0" w:space="0" w:color="auto"/>
                    <w:left w:val="none" w:sz="0" w:space="0" w:color="auto"/>
                    <w:bottom w:val="none" w:sz="0" w:space="0" w:color="auto"/>
                    <w:right w:val="none" w:sz="0" w:space="0" w:color="auto"/>
                  </w:divBdr>
                  <w:divsChild>
                    <w:div w:id="1742634088">
                      <w:marLeft w:val="0"/>
                      <w:marRight w:val="0"/>
                      <w:marTop w:val="0"/>
                      <w:marBottom w:val="0"/>
                      <w:divBdr>
                        <w:top w:val="none" w:sz="0" w:space="0" w:color="auto"/>
                        <w:left w:val="none" w:sz="0" w:space="0" w:color="auto"/>
                        <w:bottom w:val="none" w:sz="0" w:space="0" w:color="auto"/>
                        <w:right w:val="none" w:sz="0" w:space="0" w:color="auto"/>
                      </w:divBdr>
                    </w:div>
                  </w:divsChild>
                </w:div>
                <w:div w:id="1163425543">
                  <w:marLeft w:val="0"/>
                  <w:marRight w:val="0"/>
                  <w:marTop w:val="0"/>
                  <w:marBottom w:val="0"/>
                  <w:divBdr>
                    <w:top w:val="none" w:sz="0" w:space="0" w:color="auto"/>
                    <w:left w:val="none" w:sz="0" w:space="0" w:color="auto"/>
                    <w:bottom w:val="none" w:sz="0" w:space="0" w:color="auto"/>
                    <w:right w:val="none" w:sz="0" w:space="0" w:color="auto"/>
                  </w:divBdr>
                  <w:divsChild>
                    <w:div w:id="1668749562">
                      <w:marLeft w:val="0"/>
                      <w:marRight w:val="0"/>
                      <w:marTop w:val="0"/>
                      <w:marBottom w:val="0"/>
                      <w:divBdr>
                        <w:top w:val="none" w:sz="0" w:space="0" w:color="auto"/>
                        <w:left w:val="none" w:sz="0" w:space="0" w:color="auto"/>
                        <w:bottom w:val="none" w:sz="0" w:space="0" w:color="auto"/>
                        <w:right w:val="none" w:sz="0" w:space="0" w:color="auto"/>
                      </w:divBdr>
                    </w:div>
                  </w:divsChild>
                </w:div>
                <w:div w:id="933434577">
                  <w:marLeft w:val="0"/>
                  <w:marRight w:val="0"/>
                  <w:marTop w:val="0"/>
                  <w:marBottom w:val="0"/>
                  <w:divBdr>
                    <w:top w:val="none" w:sz="0" w:space="0" w:color="auto"/>
                    <w:left w:val="none" w:sz="0" w:space="0" w:color="auto"/>
                    <w:bottom w:val="none" w:sz="0" w:space="0" w:color="auto"/>
                    <w:right w:val="none" w:sz="0" w:space="0" w:color="auto"/>
                  </w:divBdr>
                  <w:divsChild>
                    <w:div w:id="1944528983">
                      <w:marLeft w:val="0"/>
                      <w:marRight w:val="0"/>
                      <w:marTop w:val="0"/>
                      <w:marBottom w:val="0"/>
                      <w:divBdr>
                        <w:top w:val="none" w:sz="0" w:space="0" w:color="auto"/>
                        <w:left w:val="none" w:sz="0" w:space="0" w:color="auto"/>
                        <w:bottom w:val="none" w:sz="0" w:space="0" w:color="auto"/>
                        <w:right w:val="none" w:sz="0" w:space="0" w:color="auto"/>
                      </w:divBdr>
                    </w:div>
                  </w:divsChild>
                </w:div>
                <w:div w:id="129901488">
                  <w:marLeft w:val="0"/>
                  <w:marRight w:val="0"/>
                  <w:marTop w:val="0"/>
                  <w:marBottom w:val="0"/>
                  <w:divBdr>
                    <w:top w:val="none" w:sz="0" w:space="0" w:color="auto"/>
                    <w:left w:val="none" w:sz="0" w:space="0" w:color="auto"/>
                    <w:bottom w:val="none" w:sz="0" w:space="0" w:color="auto"/>
                    <w:right w:val="none" w:sz="0" w:space="0" w:color="auto"/>
                  </w:divBdr>
                  <w:divsChild>
                    <w:div w:id="854079856">
                      <w:marLeft w:val="0"/>
                      <w:marRight w:val="0"/>
                      <w:marTop w:val="0"/>
                      <w:marBottom w:val="0"/>
                      <w:divBdr>
                        <w:top w:val="none" w:sz="0" w:space="0" w:color="auto"/>
                        <w:left w:val="none" w:sz="0" w:space="0" w:color="auto"/>
                        <w:bottom w:val="none" w:sz="0" w:space="0" w:color="auto"/>
                        <w:right w:val="none" w:sz="0" w:space="0" w:color="auto"/>
                      </w:divBdr>
                    </w:div>
                  </w:divsChild>
                </w:div>
                <w:div w:id="1754550953">
                  <w:marLeft w:val="0"/>
                  <w:marRight w:val="0"/>
                  <w:marTop w:val="0"/>
                  <w:marBottom w:val="0"/>
                  <w:divBdr>
                    <w:top w:val="none" w:sz="0" w:space="0" w:color="auto"/>
                    <w:left w:val="none" w:sz="0" w:space="0" w:color="auto"/>
                    <w:bottom w:val="none" w:sz="0" w:space="0" w:color="auto"/>
                    <w:right w:val="none" w:sz="0" w:space="0" w:color="auto"/>
                  </w:divBdr>
                  <w:divsChild>
                    <w:div w:id="652607664">
                      <w:marLeft w:val="0"/>
                      <w:marRight w:val="0"/>
                      <w:marTop w:val="0"/>
                      <w:marBottom w:val="0"/>
                      <w:divBdr>
                        <w:top w:val="none" w:sz="0" w:space="0" w:color="auto"/>
                        <w:left w:val="none" w:sz="0" w:space="0" w:color="auto"/>
                        <w:bottom w:val="none" w:sz="0" w:space="0" w:color="auto"/>
                        <w:right w:val="none" w:sz="0" w:space="0" w:color="auto"/>
                      </w:divBdr>
                    </w:div>
                  </w:divsChild>
                </w:div>
                <w:div w:id="1389919490">
                  <w:marLeft w:val="0"/>
                  <w:marRight w:val="0"/>
                  <w:marTop w:val="0"/>
                  <w:marBottom w:val="0"/>
                  <w:divBdr>
                    <w:top w:val="none" w:sz="0" w:space="0" w:color="auto"/>
                    <w:left w:val="none" w:sz="0" w:space="0" w:color="auto"/>
                    <w:bottom w:val="none" w:sz="0" w:space="0" w:color="auto"/>
                    <w:right w:val="none" w:sz="0" w:space="0" w:color="auto"/>
                  </w:divBdr>
                  <w:divsChild>
                    <w:div w:id="1118380010">
                      <w:marLeft w:val="0"/>
                      <w:marRight w:val="0"/>
                      <w:marTop w:val="0"/>
                      <w:marBottom w:val="0"/>
                      <w:divBdr>
                        <w:top w:val="none" w:sz="0" w:space="0" w:color="auto"/>
                        <w:left w:val="none" w:sz="0" w:space="0" w:color="auto"/>
                        <w:bottom w:val="none" w:sz="0" w:space="0" w:color="auto"/>
                        <w:right w:val="none" w:sz="0" w:space="0" w:color="auto"/>
                      </w:divBdr>
                    </w:div>
                  </w:divsChild>
                </w:div>
                <w:div w:id="808744474">
                  <w:marLeft w:val="0"/>
                  <w:marRight w:val="0"/>
                  <w:marTop w:val="0"/>
                  <w:marBottom w:val="0"/>
                  <w:divBdr>
                    <w:top w:val="none" w:sz="0" w:space="0" w:color="auto"/>
                    <w:left w:val="none" w:sz="0" w:space="0" w:color="auto"/>
                    <w:bottom w:val="none" w:sz="0" w:space="0" w:color="auto"/>
                    <w:right w:val="none" w:sz="0" w:space="0" w:color="auto"/>
                  </w:divBdr>
                  <w:divsChild>
                    <w:div w:id="1526093758">
                      <w:marLeft w:val="0"/>
                      <w:marRight w:val="0"/>
                      <w:marTop w:val="0"/>
                      <w:marBottom w:val="0"/>
                      <w:divBdr>
                        <w:top w:val="none" w:sz="0" w:space="0" w:color="auto"/>
                        <w:left w:val="none" w:sz="0" w:space="0" w:color="auto"/>
                        <w:bottom w:val="none" w:sz="0" w:space="0" w:color="auto"/>
                        <w:right w:val="none" w:sz="0" w:space="0" w:color="auto"/>
                      </w:divBdr>
                    </w:div>
                  </w:divsChild>
                </w:div>
                <w:div w:id="1015956667">
                  <w:marLeft w:val="0"/>
                  <w:marRight w:val="0"/>
                  <w:marTop w:val="0"/>
                  <w:marBottom w:val="0"/>
                  <w:divBdr>
                    <w:top w:val="none" w:sz="0" w:space="0" w:color="auto"/>
                    <w:left w:val="none" w:sz="0" w:space="0" w:color="auto"/>
                    <w:bottom w:val="none" w:sz="0" w:space="0" w:color="auto"/>
                    <w:right w:val="none" w:sz="0" w:space="0" w:color="auto"/>
                  </w:divBdr>
                  <w:divsChild>
                    <w:div w:id="1571383445">
                      <w:marLeft w:val="0"/>
                      <w:marRight w:val="0"/>
                      <w:marTop w:val="0"/>
                      <w:marBottom w:val="0"/>
                      <w:divBdr>
                        <w:top w:val="none" w:sz="0" w:space="0" w:color="auto"/>
                        <w:left w:val="none" w:sz="0" w:space="0" w:color="auto"/>
                        <w:bottom w:val="none" w:sz="0" w:space="0" w:color="auto"/>
                        <w:right w:val="none" w:sz="0" w:space="0" w:color="auto"/>
                      </w:divBdr>
                    </w:div>
                  </w:divsChild>
                </w:div>
                <w:div w:id="1775786505">
                  <w:marLeft w:val="0"/>
                  <w:marRight w:val="0"/>
                  <w:marTop w:val="0"/>
                  <w:marBottom w:val="0"/>
                  <w:divBdr>
                    <w:top w:val="none" w:sz="0" w:space="0" w:color="auto"/>
                    <w:left w:val="none" w:sz="0" w:space="0" w:color="auto"/>
                    <w:bottom w:val="none" w:sz="0" w:space="0" w:color="auto"/>
                    <w:right w:val="none" w:sz="0" w:space="0" w:color="auto"/>
                  </w:divBdr>
                  <w:divsChild>
                    <w:div w:id="12805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6499">
      <w:bodyDiv w:val="1"/>
      <w:marLeft w:val="0"/>
      <w:marRight w:val="0"/>
      <w:marTop w:val="0"/>
      <w:marBottom w:val="0"/>
      <w:divBdr>
        <w:top w:val="none" w:sz="0" w:space="0" w:color="auto"/>
        <w:left w:val="none" w:sz="0" w:space="0" w:color="auto"/>
        <w:bottom w:val="none" w:sz="0" w:space="0" w:color="auto"/>
        <w:right w:val="none" w:sz="0" w:space="0" w:color="auto"/>
      </w:divBdr>
      <w:divsChild>
        <w:div w:id="470177379">
          <w:marLeft w:val="0"/>
          <w:marRight w:val="0"/>
          <w:marTop w:val="0"/>
          <w:marBottom w:val="0"/>
          <w:divBdr>
            <w:top w:val="none" w:sz="0" w:space="0" w:color="auto"/>
            <w:left w:val="none" w:sz="0" w:space="0" w:color="auto"/>
            <w:bottom w:val="none" w:sz="0" w:space="0" w:color="auto"/>
            <w:right w:val="none" w:sz="0" w:space="0" w:color="auto"/>
          </w:divBdr>
          <w:divsChild>
            <w:div w:id="84696368">
              <w:marLeft w:val="0"/>
              <w:marRight w:val="0"/>
              <w:marTop w:val="0"/>
              <w:marBottom w:val="0"/>
              <w:divBdr>
                <w:top w:val="none" w:sz="0" w:space="0" w:color="auto"/>
                <w:left w:val="none" w:sz="0" w:space="0" w:color="auto"/>
                <w:bottom w:val="none" w:sz="0" w:space="0" w:color="auto"/>
                <w:right w:val="none" w:sz="0" w:space="0" w:color="auto"/>
              </w:divBdr>
              <w:divsChild>
                <w:div w:id="966399137">
                  <w:marLeft w:val="0"/>
                  <w:marRight w:val="0"/>
                  <w:marTop w:val="0"/>
                  <w:marBottom w:val="0"/>
                  <w:divBdr>
                    <w:top w:val="none" w:sz="0" w:space="0" w:color="auto"/>
                    <w:left w:val="none" w:sz="0" w:space="0" w:color="auto"/>
                    <w:bottom w:val="none" w:sz="0" w:space="0" w:color="auto"/>
                    <w:right w:val="none" w:sz="0" w:space="0" w:color="auto"/>
                  </w:divBdr>
                  <w:divsChild>
                    <w:div w:id="818497042">
                      <w:marLeft w:val="0"/>
                      <w:marRight w:val="0"/>
                      <w:marTop w:val="0"/>
                      <w:marBottom w:val="0"/>
                      <w:divBdr>
                        <w:top w:val="none" w:sz="0" w:space="0" w:color="auto"/>
                        <w:left w:val="none" w:sz="0" w:space="0" w:color="auto"/>
                        <w:bottom w:val="none" w:sz="0" w:space="0" w:color="auto"/>
                        <w:right w:val="none" w:sz="0" w:space="0" w:color="auto"/>
                      </w:divBdr>
                    </w:div>
                  </w:divsChild>
                </w:div>
                <w:div w:id="348989121">
                  <w:marLeft w:val="0"/>
                  <w:marRight w:val="0"/>
                  <w:marTop w:val="0"/>
                  <w:marBottom w:val="0"/>
                  <w:divBdr>
                    <w:top w:val="none" w:sz="0" w:space="0" w:color="auto"/>
                    <w:left w:val="none" w:sz="0" w:space="0" w:color="auto"/>
                    <w:bottom w:val="none" w:sz="0" w:space="0" w:color="auto"/>
                    <w:right w:val="none" w:sz="0" w:space="0" w:color="auto"/>
                  </w:divBdr>
                  <w:divsChild>
                    <w:div w:id="44716518">
                      <w:marLeft w:val="0"/>
                      <w:marRight w:val="0"/>
                      <w:marTop w:val="0"/>
                      <w:marBottom w:val="0"/>
                      <w:divBdr>
                        <w:top w:val="none" w:sz="0" w:space="0" w:color="auto"/>
                        <w:left w:val="none" w:sz="0" w:space="0" w:color="auto"/>
                        <w:bottom w:val="none" w:sz="0" w:space="0" w:color="auto"/>
                        <w:right w:val="none" w:sz="0" w:space="0" w:color="auto"/>
                      </w:divBdr>
                    </w:div>
                  </w:divsChild>
                </w:div>
                <w:div w:id="280573970">
                  <w:marLeft w:val="0"/>
                  <w:marRight w:val="0"/>
                  <w:marTop w:val="0"/>
                  <w:marBottom w:val="0"/>
                  <w:divBdr>
                    <w:top w:val="none" w:sz="0" w:space="0" w:color="auto"/>
                    <w:left w:val="none" w:sz="0" w:space="0" w:color="auto"/>
                    <w:bottom w:val="none" w:sz="0" w:space="0" w:color="auto"/>
                    <w:right w:val="none" w:sz="0" w:space="0" w:color="auto"/>
                  </w:divBdr>
                  <w:divsChild>
                    <w:div w:id="1037437643">
                      <w:marLeft w:val="0"/>
                      <w:marRight w:val="0"/>
                      <w:marTop w:val="0"/>
                      <w:marBottom w:val="0"/>
                      <w:divBdr>
                        <w:top w:val="none" w:sz="0" w:space="0" w:color="auto"/>
                        <w:left w:val="none" w:sz="0" w:space="0" w:color="auto"/>
                        <w:bottom w:val="none" w:sz="0" w:space="0" w:color="auto"/>
                        <w:right w:val="none" w:sz="0" w:space="0" w:color="auto"/>
                      </w:divBdr>
                    </w:div>
                  </w:divsChild>
                </w:div>
                <w:div w:id="1872722515">
                  <w:marLeft w:val="0"/>
                  <w:marRight w:val="0"/>
                  <w:marTop w:val="0"/>
                  <w:marBottom w:val="0"/>
                  <w:divBdr>
                    <w:top w:val="none" w:sz="0" w:space="0" w:color="auto"/>
                    <w:left w:val="none" w:sz="0" w:space="0" w:color="auto"/>
                    <w:bottom w:val="none" w:sz="0" w:space="0" w:color="auto"/>
                    <w:right w:val="none" w:sz="0" w:space="0" w:color="auto"/>
                  </w:divBdr>
                  <w:divsChild>
                    <w:div w:id="811214009">
                      <w:marLeft w:val="0"/>
                      <w:marRight w:val="0"/>
                      <w:marTop w:val="0"/>
                      <w:marBottom w:val="0"/>
                      <w:divBdr>
                        <w:top w:val="none" w:sz="0" w:space="0" w:color="auto"/>
                        <w:left w:val="none" w:sz="0" w:space="0" w:color="auto"/>
                        <w:bottom w:val="none" w:sz="0" w:space="0" w:color="auto"/>
                        <w:right w:val="none" w:sz="0" w:space="0" w:color="auto"/>
                      </w:divBdr>
                    </w:div>
                  </w:divsChild>
                </w:div>
                <w:div w:id="1813978705">
                  <w:marLeft w:val="0"/>
                  <w:marRight w:val="0"/>
                  <w:marTop w:val="0"/>
                  <w:marBottom w:val="0"/>
                  <w:divBdr>
                    <w:top w:val="none" w:sz="0" w:space="0" w:color="auto"/>
                    <w:left w:val="none" w:sz="0" w:space="0" w:color="auto"/>
                    <w:bottom w:val="none" w:sz="0" w:space="0" w:color="auto"/>
                    <w:right w:val="none" w:sz="0" w:space="0" w:color="auto"/>
                  </w:divBdr>
                  <w:divsChild>
                    <w:div w:id="1769039672">
                      <w:marLeft w:val="0"/>
                      <w:marRight w:val="0"/>
                      <w:marTop w:val="0"/>
                      <w:marBottom w:val="0"/>
                      <w:divBdr>
                        <w:top w:val="none" w:sz="0" w:space="0" w:color="auto"/>
                        <w:left w:val="none" w:sz="0" w:space="0" w:color="auto"/>
                        <w:bottom w:val="none" w:sz="0" w:space="0" w:color="auto"/>
                        <w:right w:val="none" w:sz="0" w:space="0" w:color="auto"/>
                      </w:divBdr>
                    </w:div>
                  </w:divsChild>
                </w:div>
                <w:div w:id="2083330392">
                  <w:marLeft w:val="0"/>
                  <w:marRight w:val="0"/>
                  <w:marTop w:val="0"/>
                  <w:marBottom w:val="0"/>
                  <w:divBdr>
                    <w:top w:val="none" w:sz="0" w:space="0" w:color="auto"/>
                    <w:left w:val="none" w:sz="0" w:space="0" w:color="auto"/>
                    <w:bottom w:val="none" w:sz="0" w:space="0" w:color="auto"/>
                    <w:right w:val="none" w:sz="0" w:space="0" w:color="auto"/>
                  </w:divBdr>
                  <w:divsChild>
                    <w:div w:id="494882368">
                      <w:marLeft w:val="0"/>
                      <w:marRight w:val="0"/>
                      <w:marTop w:val="0"/>
                      <w:marBottom w:val="0"/>
                      <w:divBdr>
                        <w:top w:val="none" w:sz="0" w:space="0" w:color="auto"/>
                        <w:left w:val="none" w:sz="0" w:space="0" w:color="auto"/>
                        <w:bottom w:val="none" w:sz="0" w:space="0" w:color="auto"/>
                        <w:right w:val="none" w:sz="0" w:space="0" w:color="auto"/>
                      </w:divBdr>
                    </w:div>
                  </w:divsChild>
                </w:div>
                <w:div w:id="942955071">
                  <w:marLeft w:val="0"/>
                  <w:marRight w:val="0"/>
                  <w:marTop w:val="0"/>
                  <w:marBottom w:val="0"/>
                  <w:divBdr>
                    <w:top w:val="none" w:sz="0" w:space="0" w:color="auto"/>
                    <w:left w:val="none" w:sz="0" w:space="0" w:color="auto"/>
                    <w:bottom w:val="none" w:sz="0" w:space="0" w:color="auto"/>
                    <w:right w:val="none" w:sz="0" w:space="0" w:color="auto"/>
                  </w:divBdr>
                  <w:divsChild>
                    <w:div w:id="1459838267">
                      <w:marLeft w:val="0"/>
                      <w:marRight w:val="0"/>
                      <w:marTop w:val="0"/>
                      <w:marBottom w:val="0"/>
                      <w:divBdr>
                        <w:top w:val="none" w:sz="0" w:space="0" w:color="auto"/>
                        <w:left w:val="none" w:sz="0" w:space="0" w:color="auto"/>
                        <w:bottom w:val="none" w:sz="0" w:space="0" w:color="auto"/>
                        <w:right w:val="none" w:sz="0" w:space="0" w:color="auto"/>
                      </w:divBdr>
                    </w:div>
                  </w:divsChild>
                </w:div>
                <w:div w:id="1824619831">
                  <w:marLeft w:val="0"/>
                  <w:marRight w:val="0"/>
                  <w:marTop w:val="0"/>
                  <w:marBottom w:val="0"/>
                  <w:divBdr>
                    <w:top w:val="none" w:sz="0" w:space="0" w:color="auto"/>
                    <w:left w:val="none" w:sz="0" w:space="0" w:color="auto"/>
                    <w:bottom w:val="none" w:sz="0" w:space="0" w:color="auto"/>
                    <w:right w:val="none" w:sz="0" w:space="0" w:color="auto"/>
                  </w:divBdr>
                  <w:divsChild>
                    <w:div w:id="1312906336">
                      <w:marLeft w:val="0"/>
                      <w:marRight w:val="0"/>
                      <w:marTop w:val="0"/>
                      <w:marBottom w:val="0"/>
                      <w:divBdr>
                        <w:top w:val="none" w:sz="0" w:space="0" w:color="auto"/>
                        <w:left w:val="none" w:sz="0" w:space="0" w:color="auto"/>
                        <w:bottom w:val="none" w:sz="0" w:space="0" w:color="auto"/>
                        <w:right w:val="none" w:sz="0" w:space="0" w:color="auto"/>
                      </w:divBdr>
                    </w:div>
                  </w:divsChild>
                </w:div>
                <w:div w:id="228469621">
                  <w:marLeft w:val="0"/>
                  <w:marRight w:val="0"/>
                  <w:marTop w:val="0"/>
                  <w:marBottom w:val="0"/>
                  <w:divBdr>
                    <w:top w:val="none" w:sz="0" w:space="0" w:color="auto"/>
                    <w:left w:val="none" w:sz="0" w:space="0" w:color="auto"/>
                    <w:bottom w:val="none" w:sz="0" w:space="0" w:color="auto"/>
                    <w:right w:val="none" w:sz="0" w:space="0" w:color="auto"/>
                  </w:divBdr>
                  <w:divsChild>
                    <w:div w:id="1191795699">
                      <w:marLeft w:val="0"/>
                      <w:marRight w:val="0"/>
                      <w:marTop w:val="0"/>
                      <w:marBottom w:val="0"/>
                      <w:divBdr>
                        <w:top w:val="none" w:sz="0" w:space="0" w:color="auto"/>
                        <w:left w:val="none" w:sz="0" w:space="0" w:color="auto"/>
                        <w:bottom w:val="none" w:sz="0" w:space="0" w:color="auto"/>
                        <w:right w:val="none" w:sz="0" w:space="0" w:color="auto"/>
                      </w:divBdr>
                    </w:div>
                  </w:divsChild>
                </w:div>
                <w:div w:id="204103467">
                  <w:marLeft w:val="0"/>
                  <w:marRight w:val="0"/>
                  <w:marTop w:val="0"/>
                  <w:marBottom w:val="0"/>
                  <w:divBdr>
                    <w:top w:val="none" w:sz="0" w:space="0" w:color="auto"/>
                    <w:left w:val="none" w:sz="0" w:space="0" w:color="auto"/>
                    <w:bottom w:val="none" w:sz="0" w:space="0" w:color="auto"/>
                    <w:right w:val="none" w:sz="0" w:space="0" w:color="auto"/>
                  </w:divBdr>
                  <w:divsChild>
                    <w:div w:id="864247284">
                      <w:marLeft w:val="0"/>
                      <w:marRight w:val="0"/>
                      <w:marTop w:val="0"/>
                      <w:marBottom w:val="0"/>
                      <w:divBdr>
                        <w:top w:val="none" w:sz="0" w:space="0" w:color="auto"/>
                        <w:left w:val="none" w:sz="0" w:space="0" w:color="auto"/>
                        <w:bottom w:val="none" w:sz="0" w:space="0" w:color="auto"/>
                        <w:right w:val="none" w:sz="0" w:space="0" w:color="auto"/>
                      </w:divBdr>
                    </w:div>
                  </w:divsChild>
                </w:div>
                <w:div w:id="763457515">
                  <w:marLeft w:val="0"/>
                  <w:marRight w:val="0"/>
                  <w:marTop w:val="0"/>
                  <w:marBottom w:val="0"/>
                  <w:divBdr>
                    <w:top w:val="none" w:sz="0" w:space="0" w:color="auto"/>
                    <w:left w:val="none" w:sz="0" w:space="0" w:color="auto"/>
                    <w:bottom w:val="none" w:sz="0" w:space="0" w:color="auto"/>
                    <w:right w:val="none" w:sz="0" w:space="0" w:color="auto"/>
                  </w:divBdr>
                  <w:divsChild>
                    <w:div w:id="220212251">
                      <w:marLeft w:val="0"/>
                      <w:marRight w:val="0"/>
                      <w:marTop w:val="0"/>
                      <w:marBottom w:val="0"/>
                      <w:divBdr>
                        <w:top w:val="none" w:sz="0" w:space="0" w:color="auto"/>
                        <w:left w:val="none" w:sz="0" w:space="0" w:color="auto"/>
                        <w:bottom w:val="none" w:sz="0" w:space="0" w:color="auto"/>
                        <w:right w:val="none" w:sz="0" w:space="0" w:color="auto"/>
                      </w:divBdr>
                    </w:div>
                  </w:divsChild>
                </w:div>
                <w:div w:id="918559009">
                  <w:marLeft w:val="0"/>
                  <w:marRight w:val="0"/>
                  <w:marTop w:val="0"/>
                  <w:marBottom w:val="0"/>
                  <w:divBdr>
                    <w:top w:val="none" w:sz="0" w:space="0" w:color="auto"/>
                    <w:left w:val="none" w:sz="0" w:space="0" w:color="auto"/>
                    <w:bottom w:val="none" w:sz="0" w:space="0" w:color="auto"/>
                    <w:right w:val="none" w:sz="0" w:space="0" w:color="auto"/>
                  </w:divBdr>
                  <w:divsChild>
                    <w:div w:id="7216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529">
      <w:bodyDiv w:val="1"/>
      <w:marLeft w:val="0"/>
      <w:marRight w:val="0"/>
      <w:marTop w:val="0"/>
      <w:marBottom w:val="0"/>
      <w:divBdr>
        <w:top w:val="none" w:sz="0" w:space="0" w:color="auto"/>
        <w:left w:val="none" w:sz="0" w:space="0" w:color="auto"/>
        <w:bottom w:val="none" w:sz="0" w:space="0" w:color="auto"/>
        <w:right w:val="none" w:sz="0" w:space="0" w:color="auto"/>
      </w:divBdr>
    </w:div>
    <w:div w:id="1588614182">
      <w:bodyDiv w:val="1"/>
      <w:marLeft w:val="0"/>
      <w:marRight w:val="0"/>
      <w:marTop w:val="0"/>
      <w:marBottom w:val="0"/>
      <w:divBdr>
        <w:top w:val="none" w:sz="0" w:space="0" w:color="auto"/>
        <w:left w:val="none" w:sz="0" w:space="0" w:color="auto"/>
        <w:bottom w:val="none" w:sz="0" w:space="0" w:color="auto"/>
        <w:right w:val="none" w:sz="0" w:space="0" w:color="auto"/>
      </w:divBdr>
    </w:div>
    <w:div w:id="1599874303">
      <w:bodyDiv w:val="1"/>
      <w:marLeft w:val="0"/>
      <w:marRight w:val="0"/>
      <w:marTop w:val="0"/>
      <w:marBottom w:val="0"/>
      <w:divBdr>
        <w:top w:val="none" w:sz="0" w:space="0" w:color="auto"/>
        <w:left w:val="none" w:sz="0" w:space="0" w:color="auto"/>
        <w:bottom w:val="none" w:sz="0" w:space="0" w:color="auto"/>
        <w:right w:val="none" w:sz="0" w:space="0" w:color="auto"/>
      </w:divBdr>
      <w:divsChild>
        <w:div w:id="1496995395">
          <w:marLeft w:val="0"/>
          <w:marRight w:val="0"/>
          <w:marTop w:val="0"/>
          <w:marBottom w:val="0"/>
          <w:divBdr>
            <w:top w:val="none" w:sz="0" w:space="0" w:color="auto"/>
            <w:left w:val="none" w:sz="0" w:space="0" w:color="auto"/>
            <w:bottom w:val="none" w:sz="0" w:space="0" w:color="auto"/>
            <w:right w:val="none" w:sz="0" w:space="0" w:color="auto"/>
          </w:divBdr>
          <w:divsChild>
            <w:div w:id="743913979">
              <w:marLeft w:val="0"/>
              <w:marRight w:val="0"/>
              <w:marTop w:val="0"/>
              <w:marBottom w:val="0"/>
              <w:divBdr>
                <w:top w:val="none" w:sz="0" w:space="0" w:color="auto"/>
                <w:left w:val="none" w:sz="0" w:space="0" w:color="auto"/>
                <w:bottom w:val="none" w:sz="0" w:space="0" w:color="auto"/>
                <w:right w:val="none" w:sz="0" w:space="0" w:color="auto"/>
              </w:divBdr>
              <w:divsChild>
                <w:div w:id="6469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2778">
      <w:bodyDiv w:val="1"/>
      <w:marLeft w:val="0"/>
      <w:marRight w:val="0"/>
      <w:marTop w:val="0"/>
      <w:marBottom w:val="0"/>
      <w:divBdr>
        <w:top w:val="none" w:sz="0" w:space="0" w:color="auto"/>
        <w:left w:val="none" w:sz="0" w:space="0" w:color="auto"/>
        <w:bottom w:val="none" w:sz="0" w:space="0" w:color="auto"/>
        <w:right w:val="none" w:sz="0" w:space="0" w:color="auto"/>
      </w:divBdr>
    </w:div>
    <w:div w:id="2028094390">
      <w:bodyDiv w:val="1"/>
      <w:marLeft w:val="0"/>
      <w:marRight w:val="0"/>
      <w:marTop w:val="0"/>
      <w:marBottom w:val="0"/>
      <w:divBdr>
        <w:top w:val="none" w:sz="0" w:space="0" w:color="auto"/>
        <w:left w:val="none" w:sz="0" w:space="0" w:color="auto"/>
        <w:bottom w:val="none" w:sz="0" w:space="0" w:color="auto"/>
        <w:right w:val="none" w:sz="0" w:space="0" w:color="auto"/>
      </w:divBdr>
      <w:divsChild>
        <w:div w:id="622931715">
          <w:marLeft w:val="0"/>
          <w:marRight w:val="0"/>
          <w:marTop w:val="0"/>
          <w:marBottom w:val="0"/>
          <w:divBdr>
            <w:top w:val="none" w:sz="0" w:space="0" w:color="auto"/>
            <w:left w:val="none" w:sz="0" w:space="0" w:color="auto"/>
            <w:bottom w:val="none" w:sz="0" w:space="0" w:color="auto"/>
            <w:right w:val="none" w:sz="0" w:space="0" w:color="auto"/>
          </w:divBdr>
          <w:divsChild>
            <w:div w:id="1878200355">
              <w:marLeft w:val="0"/>
              <w:marRight w:val="0"/>
              <w:marTop w:val="0"/>
              <w:marBottom w:val="0"/>
              <w:divBdr>
                <w:top w:val="none" w:sz="0" w:space="0" w:color="auto"/>
                <w:left w:val="none" w:sz="0" w:space="0" w:color="auto"/>
                <w:bottom w:val="none" w:sz="0" w:space="0" w:color="auto"/>
                <w:right w:val="none" w:sz="0" w:space="0" w:color="auto"/>
              </w:divBdr>
              <w:divsChild>
                <w:div w:id="1152716490">
                  <w:marLeft w:val="0"/>
                  <w:marRight w:val="0"/>
                  <w:marTop w:val="0"/>
                  <w:marBottom w:val="0"/>
                  <w:divBdr>
                    <w:top w:val="none" w:sz="0" w:space="0" w:color="auto"/>
                    <w:left w:val="none" w:sz="0" w:space="0" w:color="auto"/>
                    <w:bottom w:val="none" w:sz="0" w:space="0" w:color="auto"/>
                    <w:right w:val="none" w:sz="0" w:space="0" w:color="auto"/>
                  </w:divBdr>
                  <w:divsChild>
                    <w:div w:id="1147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411">
          <w:marLeft w:val="0"/>
          <w:marRight w:val="0"/>
          <w:marTop w:val="0"/>
          <w:marBottom w:val="0"/>
          <w:divBdr>
            <w:top w:val="none" w:sz="0" w:space="0" w:color="auto"/>
            <w:left w:val="none" w:sz="0" w:space="0" w:color="auto"/>
            <w:bottom w:val="none" w:sz="0" w:space="0" w:color="auto"/>
            <w:right w:val="none" w:sz="0" w:space="0" w:color="auto"/>
          </w:divBdr>
          <w:divsChild>
            <w:div w:id="1194853863">
              <w:marLeft w:val="0"/>
              <w:marRight w:val="0"/>
              <w:marTop w:val="0"/>
              <w:marBottom w:val="0"/>
              <w:divBdr>
                <w:top w:val="none" w:sz="0" w:space="0" w:color="auto"/>
                <w:left w:val="none" w:sz="0" w:space="0" w:color="auto"/>
                <w:bottom w:val="none" w:sz="0" w:space="0" w:color="auto"/>
                <w:right w:val="none" w:sz="0" w:space="0" w:color="auto"/>
              </w:divBdr>
              <w:divsChild>
                <w:div w:id="1518544630">
                  <w:marLeft w:val="0"/>
                  <w:marRight w:val="0"/>
                  <w:marTop w:val="0"/>
                  <w:marBottom w:val="0"/>
                  <w:divBdr>
                    <w:top w:val="none" w:sz="0" w:space="0" w:color="auto"/>
                    <w:left w:val="none" w:sz="0" w:space="0" w:color="auto"/>
                    <w:bottom w:val="none" w:sz="0" w:space="0" w:color="auto"/>
                    <w:right w:val="none" w:sz="0" w:space="0" w:color="auto"/>
                  </w:divBdr>
                  <w:divsChild>
                    <w:div w:id="1801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honorlock.com/install/extens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gle.com/chrome/?brand=CHBD&amp;gclid=CjwKCAjwqJ_1BRBZEiwAv73uwOdMgfo6w2jRYwQeMaGP_zdF8jUt2fxhF6RJTyd17J37_K7IdkhjthoCF3kQAvD_BwE&amp;gclsrc=aw.d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norlock.kb.hel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alenciacollege.edu/faculty/canvas-resources/online-remote-proctoring-students.php" TargetMode="External"/><Relationship Id="rId4" Type="http://schemas.openxmlformats.org/officeDocument/2006/relationships/webSettings" Target="webSettings.xml"/><Relationship Id="rId9" Type="http://schemas.openxmlformats.org/officeDocument/2006/relationships/hyperlink" Target="mailto:support@honorloc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Rollins College</Company>
  <LinksUpToDate>false</LinksUpToDate>
  <CharactersWithSpaces>31597</CharactersWithSpaces>
  <SharedDoc>false</SharedDoc>
  <HLinks>
    <vt:vector size="30" baseType="variant">
      <vt:variant>
        <vt:i4>7929952</vt:i4>
      </vt:variant>
      <vt:variant>
        <vt:i4>12</vt:i4>
      </vt:variant>
      <vt:variant>
        <vt:i4>0</vt:i4>
      </vt:variant>
      <vt:variant>
        <vt:i4>5</vt:i4>
      </vt:variant>
      <vt:variant>
        <vt:lpwstr>https://honorlock.kb.help/</vt:lpwstr>
      </vt:variant>
      <vt:variant>
        <vt:lpwstr/>
      </vt:variant>
      <vt:variant>
        <vt:i4>2162724</vt:i4>
      </vt:variant>
      <vt:variant>
        <vt:i4>9</vt:i4>
      </vt:variant>
      <vt:variant>
        <vt:i4>0</vt:i4>
      </vt:variant>
      <vt:variant>
        <vt:i4>5</vt:i4>
      </vt:variant>
      <vt:variant>
        <vt:lpwstr>https://valenciacollege.edu/faculty/canvas-resources/online-remote-proctoring-students.php</vt:lpwstr>
      </vt:variant>
      <vt:variant>
        <vt:lpwstr/>
      </vt:variant>
      <vt:variant>
        <vt:i4>262195</vt:i4>
      </vt:variant>
      <vt:variant>
        <vt:i4>6</vt:i4>
      </vt:variant>
      <vt:variant>
        <vt:i4>0</vt:i4>
      </vt:variant>
      <vt:variant>
        <vt:i4>5</vt:i4>
      </vt:variant>
      <vt:variant>
        <vt:lpwstr>mailto:support@honorlock.com</vt:lpwstr>
      </vt:variant>
      <vt:variant>
        <vt:lpwstr/>
      </vt:variant>
      <vt:variant>
        <vt:i4>6488108</vt:i4>
      </vt:variant>
      <vt:variant>
        <vt:i4>3</vt:i4>
      </vt:variant>
      <vt:variant>
        <vt:i4>0</vt:i4>
      </vt:variant>
      <vt:variant>
        <vt:i4>5</vt:i4>
      </vt:variant>
      <vt:variant>
        <vt:lpwstr>https://static.honorlock.com/install/extension</vt:lpwstr>
      </vt:variant>
      <vt:variant>
        <vt:lpwstr/>
      </vt:variant>
      <vt:variant>
        <vt:i4>2621486</vt:i4>
      </vt:variant>
      <vt:variant>
        <vt:i4>0</vt:i4>
      </vt:variant>
      <vt:variant>
        <vt:i4>0</vt:i4>
      </vt:variant>
      <vt:variant>
        <vt:i4>5</vt:i4>
      </vt:variant>
      <vt:variant>
        <vt:lpwstr>https://www.google.com/chrome/?brand=CHBD&amp;gclid=CjwKCAjwqJ_1BRBZEiwAv73uwOdMgfo6w2jRYwQeMaGP_zdF8jUt2fxhF6RJTyd17J37_K7IdkhjthoCF3kQAvD_BwE&amp;gclsrc=aw.ds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subject/>
  <dc:creator>N800-Fall2002</dc:creator>
  <cp:keywords/>
  <dc:description/>
  <cp:lastModifiedBy>Les Simmonds</cp:lastModifiedBy>
  <cp:revision>2</cp:revision>
  <cp:lastPrinted>2023-08-07T16:32:00Z</cp:lastPrinted>
  <dcterms:created xsi:type="dcterms:W3CDTF">2023-12-15T18:48:00Z</dcterms:created>
  <dcterms:modified xsi:type="dcterms:W3CDTF">2023-12-15T18:48:00Z</dcterms:modified>
</cp:coreProperties>
</file>